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D3" w:rsidRDefault="00505DD3" w:rsidP="00505DD3">
      <w:pPr>
        <w:pStyle w:val="ab"/>
      </w:pPr>
      <w:r>
        <w:t>КОМИТЕТ ФИНАНСОВ КУРСКОЙ ОБЛАСТИ</w:t>
      </w:r>
    </w:p>
    <w:p w:rsidR="00505DD3" w:rsidRDefault="00505DD3" w:rsidP="00505DD3">
      <w:pPr>
        <w:pStyle w:val="ac"/>
      </w:pPr>
    </w:p>
    <w:p w:rsidR="00505DD3" w:rsidRDefault="00505DD3" w:rsidP="00505DD3">
      <w:pPr>
        <w:pStyle w:val="ac"/>
      </w:pPr>
      <w:proofErr w:type="gramStart"/>
      <w:r>
        <w:t>П</w:t>
      </w:r>
      <w:proofErr w:type="gramEnd"/>
      <w:r>
        <w:t xml:space="preserve"> Р И К А З</w:t>
      </w:r>
    </w:p>
    <w:p w:rsidR="00505DD3" w:rsidRDefault="00505DD3" w:rsidP="00505DD3">
      <w:pPr>
        <w:pStyle w:val="1"/>
        <w:jc w:val="center"/>
        <w:rPr>
          <w:sz w:val="36"/>
        </w:rPr>
      </w:pPr>
    </w:p>
    <w:p w:rsidR="00505DD3" w:rsidRDefault="00505DD3" w:rsidP="00505DD3">
      <w:pPr>
        <w:pStyle w:val="1"/>
        <w:rPr>
          <w:szCs w:val="28"/>
        </w:rPr>
      </w:pPr>
      <w:r>
        <w:rPr>
          <w:sz w:val="24"/>
        </w:rPr>
        <w:t xml:space="preserve">  </w:t>
      </w:r>
      <w:r w:rsidR="00876A17">
        <w:rPr>
          <w:sz w:val="24"/>
        </w:rPr>
        <w:t xml:space="preserve">                </w:t>
      </w:r>
      <w:r w:rsidR="00602D21">
        <w:rPr>
          <w:sz w:val="24"/>
        </w:rPr>
        <w:t xml:space="preserve">  </w:t>
      </w:r>
      <w:r w:rsidR="00876A17">
        <w:rPr>
          <w:sz w:val="24"/>
        </w:rPr>
        <w:t>16.12.2019</w:t>
      </w:r>
      <w:r>
        <w:rPr>
          <w:sz w:val="24"/>
        </w:rPr>
        <w:t xml:space="preserve">                                г. КУРСК    </w:t>
      </w:r>
      <w:r w:rsidR="00602D21">
        <w:rPr>
          <w:sz w:val="24"/>
        </w:rPr>
        <w:t xml:space="preserve">                          №  </w:t>
      </w:r>
      <w:r w:rsidR="00876A17">
        <w:rPr>
          <w:sz w:val="24"/>
        </w:rPr>
        <w:t>80н</w:t>
      </w:r>
      <w:r>
        <w:rPr>
          <w:sz w:val="24"/>
        </w:rPr>
        <w:t xml:space="preserve">   </w:t>
      </w:r>
    </w:p>
    <w:p w:rsidR="00505DD3" w:rsidRDefault="00505DD3" w:rsidP="00505DD3">
      <w:pPr>
        <w:pStyle w:val="1"/>
        <w:rPr>
          <w:szCs w:val="28"/>
        </w:rPr>
      </w:pPr>
    </w:p>
    <w:p w:rsidR="00816167" w:rsidRPr="00B42999" w:rsidRDefault="00816167" w:rsidP="00505DD3">
      <w:pPr>
        <w:tabs>
          <w:tab w:val="left" w:pos="2127"/>
        </w:tabs>
      </w:pPr>
    </w:p>
    <w:p w:rsidR="00816167" w:rsidRPr="00B42999" w:rsidRDefault="00816167" w:rsidP="00816167"/>
    <w:p w:rsidR="00BD0177" w:rsidRPr="00505DD3" w:rsidRDefault="00BD0177" w:rsidP="00BD0177">
      <w:pPr>
        <w:jc w:val="center"/>
        <w:rPr>
          <w:b/>
          <w:sz w:val="28"/>
          <w:szCs w:val="28"/>
        </w:rPr>
      </w:pPr>
      <w:proofErr w:type="gramStart"/>
      <w:r w:rsidRPr="00505DD3">
        <w:rPr>
          <w:b/>
          <w:sz w:val="28"/>
          <w:szCs w:val="28"/>
        </w:rPr>
        <w:t xml:space="preserve">О сроках представления годовой отчетности об исполнении консолидированных бюджетов муниципальных районов и городских округов и бюджета территориального фонда обязательного медицинского страхования Курской области, </w:t>
      </w:r>
      <w:r w:rsidR="000D4543" w:rsidRPr="00505DD3">
        <w:rPr>
          <w:b/>
          <w:sz w:val="28"/>
          <w:szCs w:val="28"/>
        </w:rPr>
        <w:t xml:space="preserve">консолидированной </w:t>
      </w:r>
      <w:r w:rsidRPr="00505DD3">
        <w:rPr>
          <w:b/>
          <w:sz w:val="28"/>
          <w:szCs w:val="28"/>
        </w:rPr>
        <w:t>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 за 201</w:t>
      </w:r>
      <w:r w:rsidR="00805D70">
        <w:rPr>
          <w:b/>
          <w:sz w:val="28"/>
          <w:szCs w:val="28"/>
        </w:rPr>
        <w:t>9</w:t>
      </w:r>
      <w:r w:rsidRPr="00505DD3">
        <w:rPr>
          <w:b/>
          <w:sz w:val="28"/>
          <w:szCs w:val="28"/>
        </w:rPr>
        <w:t xml:space="preserve"> год, месячной и</w:t>
      </w:r>
      <w:r w:rsidR="000D4543" w:rsidRPr="00505DD3">
        <w:rPr>
          <w:b/>
          <w:sz w:val="28"/>
          <w:szCs w:val="28"/>
        </w:rPr>
        <w:t xml:space="preserve"> </w:t>
      </w:r>
      <w:r w:rsidRPr="00505DD3">
        <w:rPr>
          <w:b/>
          <w:sz w:val="28"/>
          <w:szCs w:val="28"/>
        </w:rPr>
        <w:t>квартальной отчетности в 20</w:t>
      </w:r>
      <w:r w:rsidR="00805D70">
        <w:rPr>
          <w:b/>
          <w:sz w:val="28"/>
          <w:szCs w:val="28"/>
        </w:rPr>
        <w:t>20</w:t>
      </w:r>
      <w:r w:rsidRPr="00505DD3">
        <w:rPr>
          <w:b/>
          <w:sz w:val="28"/>
          <w:szCs w:val="28"/>
        </w:rPr>
        <w:t xml:space="preserve"> году</w:t>
      </w:r>
      <w:proofErr w:type="gramEnd"/>
    </w:p>
    <w:p w:rsidR="00BD0177" w:rsidRPr="00FB1DAA" w:rsidRDefault="00BD0177" w:rsidP="00BD0177">
      <w:pPr>
        <w:pStyle w:val="40"/>
        <w:shd w:val="clear" w:color="auto" w:fill="auto"/>
        <w:spacing w:before="0" w:line="240" w:lineRule="auto"/>
        <w:ind w:left="40" w:right="40" w:firstLine="680"/>
        <w:rPr>
          <w:rFonts w:ascii="Calibri" w:eastAsia="Calibri" w:hAnsi="Calibri" w:cs="Times New Roman"/>
          <w:b/>
          <w:sz w:val="28"/>
          <w:szCs w:val="28"/>
        </w:rPr>
      </w:pPr>
      <w:r w:rsidRPr="00FB1DAA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0D4543" w:rsidRDefault="00BD0177" w:rsidP="00144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7388">
        <w:rPr>
          <w:rFonts w:ascii="Calibri" w:eastAsia="Calibri" w:hAnsi="Calibri"/>
          <w:sz w:val="28"/>
          <w:szCs w:val="28"/>
        </w:rPr>
        <w:t xml:space="preserve">  </w:t>
      </w:r>
      <w:r w:rsidR="00144F26">
        <w:rPr>
          <w:rFonts w:ascii="Calibri" w:eastAsia="Calibri" w:hAnsi="Calibri"/>
          <w:sz w:val="28"/>
          <w:szCs w:val="28"/>
        </w:rPr>
        <w:t xml:space="preserve">   </w:t>
      </w:r>
      <w:proofErr w:type="gramStart"/>
      <w:r w:rsidRPr="00144F26">
        <w:rPr>
          <w:sz w:val="28"/>
          <w:szCs w:val="28"/>
        </w:rPr>
        <w:t xml:space="preserve">В соответствии с приказами Министерства финансов Российской Федерации от 28 декабря 2010  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 от 25 марта 2011 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</w:r>
      <w:r w:rsidR="00144F26" w:rsidRPr="00144F26">
        <w:rPr>
          <w:sz w:val="28"/>
          <w:szCs w:val="28"/>
        </w:rPr>
        <w:t xml:space="preserve"> </w:t>
      </w:r>
      <w:r w:rsidRPr="00144F26">
        <w:rPr>
          <w:sz w:val="28"/>
          <w:szCs w:val="28"/>
        </w:rPr>
        <w:t xml:space="preserve">и </w:t>
      </w:r>
      <w:r w:rsidR="00144F26" w:rsidRPr="00144F26">
        <w:rPr>
          <w:sz w:val="28"/>
          <w:szCs w:val="28"/>
        </w:rPr>
        <w:t xml:space="preserve">  </w:t>
      </w:r>
      <w:r w:rsidRPr="00144F26">
        <w:rPr>
          <w:sz w:val="28"/>
          <w:szCs w:val="28"/>
        </w:rPr>
        <w:t xml:space="preserve">Законом </w:t>
      </w:r>
      <w:r w:rsidR="00144F26" w:rsidRPr="00144F26">
        <w:rPr>
          <w:sz w:val="28"/>
          <w:szCs w:val="28"/>
        </w:rPr>
        <w:t xml:space="preserve">  </w:t>
      </w:r>
      <w:r w:rsidRPr="00144F26">
        <w:rPr>
          <w:sz w:val="28"/>
          <w:szCs w:val="28"/>
        </w:rPr>
        <w:t xml:space="preserve">Курской области </w:t>
      </w:r>
      <w:r w:rsidR="00144F26" w:rsidRPr="00144F26">
        <w:rPr>
          <w:sz w:val="28"/>
          <w:szCs w:val="28"/>
        </w:rPr>
        <w:t xml:space="preserve"> </w:t>
      </w:r>
      <w:r w:rsidRPr="00144F26">
        <w:rPr>
          <w:sz w:val="28"/>
          <w:szCs w:val="28"/>
        </w:rPr>
        <w:t>от</w:t>
      </w:r>
      <w:proofErr w:type="gramEnd"/>
      <w:r w:rsidRPr="00144F26">
        <w:rPr>
          <w:sz w:val="28"/>
          <w:szCs w:val="28"/>
        </w:rPr>
        <w:t xml:space="preserve"> 29 декабря 2005  № 116-ЗКО </w:t>
      </w:r>
      <w:r w:rsidR="00144F26" w:rsidRPr="00144F26">
        <w:rPr>
          <w:sz w:val="28"/>
          <w:szCs w:val="28"/>
        </w:rPr>
        <w:t xml:space="preserve"> </w:t>
      </w:r>
      <w:r w:rsidRPr="00144F26">
        <w:rPr>
          <w:sz w:val="28"/>
          <w:szCs w:val="28"/>
        </w:rPr>
        <w:t xml:space="preserve">«О порядке представления в исполнительные органы государственной власти Курской области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власти», </w:t>
      </w:r>
    </w:p>
    <w:p w:rsidR="00144F26" w:rsidRDefault="00BD0177" w:rsidP="000D4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F26">
        <w:rPr>
          <w:sz w:val="28"/>
          <w:szCs w:val="28"/>
        </w:rPr>
        <w:t xml:space="preserve"> </w:t>
      </w:r>
      <w:proofErr w:type="spellStart"/>
      <w:proofErr w:type="gramStart"/>
      <w:r w:rsidRPr="00144F26">
        <w:rPr>
          <w:sz w:val="28"/>
          <w:szCs w:val="28"/>
        </w:rPr>
        <w:t>п</w:t>
      </w:r>
      <w:proofErr w:type="spellEnd"/>
      <w:proofErr w:type="gramEnd"/>
      <w:r w:rsidRPr="00144F26">
        <w:rPr>
          <w:sz w:val="28"/>
          <w:szCs w:val="28"/>
        </w:rPr>
        <w:t xml:space="preserve"> </w:t>
      </w:r>
      <w:proofErr w:type="spellStart"/>
      <w:r w:rsidRPr="00144F26">
        <w:rPr>
          <w:sz w:val="28"/>
          <w:szCs w:val="28"/>
        </w:rPr>
        <w:t>р</w:t>
      </w:r>
      <w:proofErr w:type="spellEnd"/>
      <w:r w:rsidRPr="00144F26">
        <w:rPr>
          <w:sz w:val="28"/>
          <w:szCs w:val="28"/>
        </w:rPr>
        <w:t xml:space="preserve"> и к а з ы в а ю: </w:t>
      </w:r>
    </w:p>
    <w:p w:rsidR="00144F26" w:rsidRDefault="003F2562" w:rsidP="00144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E9">
        <w:rPr>
          <w:sz w:val="28"/>
          <w:szCs w:val="28"/>
        </w:rPr>
        <w:t>1.</w:t>
      </w:r>
      <w:r w:rsidR="002D1DF4" w:rsidRPr="002D1DF4">
        <w:rPr>
          <w:sz w:val="28"/>
          <w:szCs w:val="28"/>
        </w:rPr>
        <w:t xml:space="preserve"> </w:t>
      </w:r>
      <w:proofErr w:type="gramStart"/>
      <w:r w:rsidR="002D1DF4">
        <w:rPr>
          <w:sz w:val="28"/>
          <w:szCs w:val="28"/>
        </w:rPr>
        <w:t>В целях проведения комитетом финансов Курской области камеральной проверки бюджетной отчетности об исполнении консолидированного бюджета, а также материалов представляемых одновременно с консолидированной бюджетной отчетностью у</w:t>
      </w:r>
      <w:r>
        <w:rPr>
          <w:sz w:val="28"/>
          <w:szCs w:val="28"/>
        </w:rPr>
        <w:t>станов</w:t>
      </w:r>
      <w:r w:rsidRPr="00AE22E9">
        <w:rPr>
          <w:sz w:val="28"/>
          <w:szCs w:val="28"/>
        </w:rPr>
        <w:t>ить сроки</w:t>
      </w:r>
      <w:r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>представления</w:t>
      </w:r>
      <w:r w:rsidRPr="00681012"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 xml:space="preserve">территориальным фондом </w:t>
      </w:r>
      <w:r>
        <w:rPr>
          <w:sz w:val="28"/>
          <w:szCs w:val="28"/>
        </w:rPr>
        <w:t xml:space="preserve">обязательного </w:t>
      </w:r>
      <w:r w:rsidRPr="00AE22E9">
        <w:rPr>
          <w:sz w:val="28"/>
          <w:szCs w:val="28"/>
        </w:rPr>
        <w:t xml:space="preserve">медицинского страхования </w:t>
      </w:r>
      <w:r>
        <w:rPr>
          <w:sz w:val="28"/>
          <w:szCs w:val="28"/>
        </w:rPr>
        <w:t xml:space="preserve">Курской области годовой отчетности об исполнении бюджета фонда,  финансовыми органами муниципальных районов и городских округов годовой отчетности об исполнении консолидированных бюджетов муниципальных районов и городских округов, </w:t>
      </w:r>
      <w:r w:rsidR="00906093">
        <w:rPr>
          <w:sz w:val="28"/>
          <w:szCs w:val="28"/>
        </w:rPr>
        <w:t xml:space="preserve">консолидированной </w:t>
      </w:r>
      <w:r>
        <w:rPr>
          <w:sz w:val="28"/>
          <w:szCs w:val="28"/>
        </w:rPr>
        <w:t>годовой</w:t>
      </w:r>
      <w:proofErr w:type="gramEnd"/>
      <w:r>
        <w:rPr>
          <w:sz w:val="28"/>
          <w:szCs w:val="28"/>
        </w:rPr>
        <w:t xml:space="preserve">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</w:t>
      </w:r>
      <w:r w:rsidR="00505D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AE22E9">
        <w:rPr>
          <w:sz w:val="28"/>
          <w:szCs w:val="28"/>
        </w:rPr>
        <w:t>0</w:t>
      </w:r>
      <w:r w:rsidRPr="00A62EC2">
        <w:rPr>
          <w:sz w:val="28"/>
          <w:szCs w:val="28"/>
        </w:rPr>
        <w:t>1</w:t>
      </w:r>
      <w:r w:rsidR="00805D70">
        <w:rPr>
          <w:sz w:val="28"/>
          <w:szCs w:val="28"/>
        </w:rPr>
        <w:t>9</w:t>
      </w:r>
      <w:r w:rsidRPr="00AE22E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электронном виде </w:t>
      </w:r>
      <w:r w:rsidRPr="00AE22E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1</w:t>
      </w:r>
      <w:r w:rsidRPr="00AE22E9">
        <w:rPr>
          <w:sz w:val="28"/>
          <w:szCs w:val="28"/>
        </w:rPr>
        <w:t xml:space="preserve"> к настоящему приказу.</w:t>
      </w:r>
    </w:p>
    <w:p w:rsidR="00BD0177" w:rsidRDefault="00796AFD" w:rsidP="00796A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562">
        <w:rPr>
          <w:sz w:val="28"/>
          <w:szCs w:val="28"/>
        </w:rPr>
        <w:t xml:space="preserve">2. </w:t>
      </w:r>
      <w:proofErr w:type="gramStart"/>
      <w:r w:rsidR="003F2562" w:rsidRPr="00AE22E9">
        <w:rPr>
          <w:sz w:val="28"/>
          <w:szCs w:val="28"/>
        </w:rPr>
        <w:t>У</w:t>
      </w:r>
      <w:r w:rsidR="003F2562">
        <w:rPr>
          <w:sz w:val="28"/>
          <w:szCs w:val="28"/>
        </w:rPr>
        <w:t>станов</w:t>
      </w:r>
      <w:r w:rsidR="003F2562" w:rsidRPr="00AE22E9">
        <w:rPr>
          <w:sz w:val="28"/>
          <w:szCs w:val="28"/>
        </w:rPr>
        <w:t>ить срок</w:t>
      </w:r>
      <w:r w:rsidR="003F2562">
        <w:rPr>
          <w:sz w:val="28"/>
          <w:szCs w:val="28"/>
        </w:rPr>
        <w:t xml:space="preserve">и </w:t>
      </w:r>
      <w:r w:rsidR="003F2562" w:rsidRPr="00AE22E9">
        <w:rPr>
          <w:sz w:val="28"/>
          <w:szCs w:val="28"/>
        </w:rPr>
        <w:t>представления</w:t>
      </w:r>
      <w:r w:rsidR="003F2562">
        <w:rPr>
          <w:sz w:val="28"/>
          <w:szCs w:val="28"/>
        </w:rPr>
        <w:t xml:space="preserve"> в 201</w:t>
      </w:r>
      <w:r w:rsidR="00906093">
        <w:rPr>
          <w:sz w:val="28"/>
          <w:szCs w:val="28"/>
        </w:rPr>
        <w:t>9</w:t>
      </w:r>
      <w:r w:rsidR="003F2562">
        <w:rPr>
          <w:sz w:val="28"/>
          <w:szCs w:val="28"/>
        </w:rPr>
        <w:t xml:space="preserve"> году</w:t>
      </w:r>
      <w:r w:rsidR="003F2562" w:rsidRPr="00681012">
        <w:rPr>
          <w:sz w:val="28"/>
          <w:szCs w:val="28"/>
        </w:rPr>
        <w:t xml:space="preserve"> </w:t>
      </w:r>
      <w:r w:rsidR="003F2562" w:rsidRPr="00AE22E9">
        <w:rPr>
          <w:sz w:val="28"/>
          <w:szCs w:val="28"/>
        </w:rPr>
        <w:t xml:space="preserve">территориальным фондом </w:t>
      </w:r>
      <w:r w:rsidR="003F2562">
        <w:rPr>
          <w:sz w:val="28"/>
          <w:szCs w:val="28"/>
        </w:rPr>
        <w:t xml:space="preserve">обязательного </w:t>
      </w:r>
      <w:r w:rsidR="003F2562" w:rsidRPr="00AE22E9">
        <w:rPr>
          <w:sz w:val="28"/>
          <w:szCs w:val="28"/>
        </w:rPr>
        <w:t xml:space="preserve">медицинского страхования </w:t>
      </w:r>
      <w:r w:rsidR="003F2562">
        <w:rPr>
          <w:sz w:val="28"/>
          <w:szCs w:val="28"/>
        </w:rPr>
        <w:t xml:space="preserve">Курской области месячной и квартальной отчетности об исполнении бюджета фонда,  финансовыми органами </w:t>
      </w:r>
      <w:r w:rsidR="003F2562">
        <w:rPr>
          <w:sz w:val="28"/>
          <w:szCs w:val="28"/>
        </w:rPr>
        <w:lastRenderedPageBreak/>
        <w:t>муниципальных районов и городских округов месячной и квартальной отчетности об исполнении консолидированных бюджетов муниципальных районов и городских округов</w:t>
      </w:r>
      <w:r w:rsidR="00056F9B">
        <w:rPr>
          <w:sz w:val="28"/>
          <w:szCs w:val="28"/>
        </w:rPr>
        <w:t xml:space="preserve"> (за исключением </w:t>
      </w:r>
      <w:r w:rsidR="00056F9B" w:rsidRPr="00F83BBE">
        <w:rPr>
          <w:rFonts w:eastAsiaTheme="minorHAnsi"/>
          <w:sz w:val="28"/>
          <w:szCs w:val="28"/>
          <w:lang w:eastAsia="en-US"/>
        </w:rPr>
        <w:t>Сведени</w:t>
      </w:r>
      <w:r w:rsidR="00056F9B">
        <w:rPr>
          <w:rFonts w:eastAsiaTheme="minorHAnsi"/>
          <w:sz w:val="28"/>
          <w:szCs w:val="28"/>
          <w:lang w:eastAsia="en-US"/>
        </w:rPr>
        <w:t>й</w:t>
      </w:r>
      <w:r w:rsidR="00056F9B" w:rsidRPr="00F83BBE">
        <w:rPr>
          <w:rFonts w:eastAsiaTheme="minorHAnsi"/>
          <w:sz w:val="28"/>
          <w:szCs w:val="28"/>
          <w:lang w:eastAsia="en-US"/>
        </w:rPr>
        <w:t xml:space="preserve"> по дебиторской и кредиторской задолженности</w:t>
      </w:r>
      <w:r w:rsidR="00056F9B">
        <w:rPr>
          <w:rFonts w:eastAsiaTheme="minorHAnsi"/>
          <w:sz w:val="28"/>
          <w:szCs w:val="28"/>
          <w:lang w:eastAsia="en-US"/>
        </w:rPr>
        <w:t xml:space="preserve"> (ф. 0503369))</w:t>
      </w:r>
      <w:r w:rsidR="003F2562">
        <w:rPr>
          <w:sz w:val="28"/>
          <w:szCs w:val="28"/>
        </w:rPr>
        <w:t xml:space="preserve">, </w:t>
      </w:r>
      <w:r w:rsidR="00906093">
        <w:rPr>
          <w:sz w:val="28"/>
          <w:szCs w:val="28"/>
        </w:rPr>
        <w:t>консолидирован</w:t>
      </w:r>
      <w:r w:rsidR="003F2562">
        <w:rPr>
          <w:sz w:val="28"/>
          <w:szCs w:val="28"/>
        </w:rPr>
        <w:t xml:space="preserve">ной месячной и квартальной бухгалтерской отчетности бюджетных и </w:t>
      </w:r>
      <w:r w:rsidR="00BD0177">
        <w:rPr>
          <w:sz w:val="28"/>
          <w:szCs w:val="28"/>
        </w:rPr>
        <w:t>автономных</w:t>
      </w:r>
      <w:proofErr w:type="gramEnd"/>
      <w:r w:rsidR="00BD0177">
        <w:rPr>
          <w:sz w:val="28"/>
          <w:szCs w:val="28"/>
        </w:rPr>
        <w:t xml:space="preserve"> </w:t>
      </w:r>
      <w:proofErr w:type="gramStart"/>
      <w:r w:rsidR="00BD0177">
        <w:rPr>
          <w:sz w:val="28"/>
          <w:szCs w:val="28"/>
        </w:rPr>
        <w:t>учреждений, в отношении которых функции и полномочия учредителя осуществляются органами местного самоуправления</w:t>
      </w:r>
      <w:r w:rsidR="00056F9B">
        <w:rPr>
          <w:sz w:val="28"/>
          <w:szCs w:val="28"/>
        </w:rPr>
        <w:t xml:space="preserve"> (за исключением </w:t>
      </w:r>
      <w:r w:rsidR="00056F9B" w:rsidRPr="00F83BBE">
        <w:rPr>
          <w:rFonts w:eastAsiaTheme="minorHAnsi"/>
          <w:sz w:val="28"/>
          <w:szCs w:val="28"/>
          <w:lang w:eastAsia="en-US"/>
        </w:rPr>
        <w:t>Сведени</w:t>
      </w:r>
      <w:r w:rsidR="00056F9B">
        <w:rPr>
          <w:rFonts w:eastAsiaTheme="minorHAnsi"/>
          <w:sz w:val="28"/>
          <w:szCs w:val="28"/>
          <w:lang w:eastAsia="en-US"/>
        </w:rPr>
        <w:t>й</w:t>
      </w:r>
      <w:r w:rsidR="00056F9B" w:rsidRPr="00F83BBE">
        <w:rPr>
          <w:rFonts w:eastAsiaTheme="minorHAnsi"/>
          <w:sz w:val="28"/>
          <w:szCs w:val="28"/>
          <w:lang w:eastAsia="en-US"/>
        </w:rPr>
        <w:t xml:space="preserve"> по дебиторской и кредиторской задолженности</w:t>
      </w:r>
      <w:r w:rsidR="00056F9B">
        <w:rPr>
          <w:rFonts w:eastAsiaTheme="minorHAnsi"/>
          <w:sz w:val="28"/>
          <w:szCs w:val="28"/>
          <w:lang w:eastAsia="en-US"/>
        </w:rPr>
        <w:t xml:space="preserve"> (ф. 0503769)</w:t>
      </w:r>
      <w:r w:rsidR="00A979EB" w:rsidRPr="00A979EB">
        <w:rPr>
          <w:rFonts w:eastAsiaTheme="minorHAnsi"/>
          <w:sz w:val="28"/>
          <w:szCs w:val="28"/>
          <w:lang w:eastAsia="en-US"/>
        </w:rPr>
        <w:t xml:space="preserve"> </w:t>
      </w:r>
      <w:r w:rsidR="00A979EB">
        <w:rPr>
          <w:rFonts w:eastAsiaTheme="minorHAnsi"/>
          <w:sz w:val="28"/>
          <w:szCs w:val="28"/>
          <w:lang w:eastAsia="en-US"/>
        </w:rPr>
        <w:t>и Отчет</w:t>
      </w:r>
      <w:r>
        <w:rPr>
          <w:rFonts w:eastAsiaTheme="minorHAnsi"/>
          <w:sz w:val="28"/>
          <w:szCs w:val="28"/>
          <w:lang w:eastAsia="en-US"/>
        </w:rPr>
        <w:t>ов</w:t>
      </w:r>
      <w:r w:rsidR="00A979EB">
        <w:rPr>
          <w:rFonts w:eastAsiaTheme="minorHAnsi"/>
          <w:sz w:val="28"/>
          <w:szCs w:val="28"/>
          <w:lang w:eastAsia="en-US"/>
        </w:rPr>
        <w:t xml:space="preserve"> об исполнении бюджета (</w:t>
      </w:r>
      <w:hyperlink r:id="rId8" w:history="1">
        <w:r w:rsidR="00A979EB" w:rsidRPr="00796AFD">
          <w:rPr>
            <w:rFonts w:eastAsiaTheme="minorHAnsi"/>
            <w:color w:val="000000" w:themeColor="text1"/>
            <w:sz w:val="28"/>
            <w:szCs w:val="28"/>
            <w:lang w:eastAsia="en-US"/>
          </w:rPr>
          <w:t>ф. 0503117</w:t>
        </w:r>
      </w:hyperlink>
      <w:r w:rsidR="00A979EB">
        <w:rPr>
          <w:rFonts w:eastAsiaTheme="minorHAnsi"/>
          <w:sz w:val="28"/>
          <w:szCs w:val="28"/>
          <w:lang w:eastAsia="en-US"/>
        </w:rPr>
        <w:t>) в части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(далее - Отчеты (ф. 0503117-НП)</w:t>
      </w:r>
      <w:r w:rsidR="00056F9B">
        <w:rPr>
          <w:rFonts w:eastAsiaTheme="minorHAnsi"/>
          <w:sz w:val="28"/>
          <w:szCs w:val="28"/>
          <w:lang w:eastAsia="en-US"/>
        </w:rPr>
        <w:t>)</w:t>
      </w:r>
      <w:r w:rsidR="00505DD3">
        <w:rPr>
          <w:rFonts w:eastAsiaTheme="minorHAnsi"/>
          <w:sz w:val="28"/>
          <w:szCs w:val="28"/>
          <w:lang w:eastAsia="en-US"/>
        </w:rPr>
        <w:t>,</w:t>
      </w:r>
      <w:r w:rsidR="00BD0177">
        <w:rPr>
          <w:sz w:val="28"/>
          <w:szCs w:val="28"/>
        </w:rPr>
        <w:t xml:space="preserve"> в электронном виде</w:t>
      </w:r>
      <w:r w:rsidR="00BD0177" w:rsidRPr="00AE22E9">
        <w:rPr>
          <w:sz w:val="28"/>
          <w:szCs w:val="28"/>
        </w:rPr>
        <w:t xml:space="preserve"> согласно приложению</w:t>
      </w:r>
      <w:r w:rsidR="00BD0177">
        <w:rPr>
          <w:sz w:val="28"/>
          <w:szCs w:val="28"/>
        </w:rPr>
        <w:t xml:space="preserve"> № 2</w:t>
      </w:r>
      <w:r w:rsidR="00BD0177" w:rsidRPr="00AE22E9">
        <w:rPr>
          <w:sz w:val="28"/>
          <w:szCs w:val="28"/>
        </w:rPr>
        <w:t xml:space="preserve"> к настоящему</w:t>
      </w:r>
      <w:proofErr w:type="gramEnd"/>
      <w:r w:rsidR="00BD0177" w:rsidRPr="00AE22E9">
        <w:rPr>
          <w:sz w:val="28"/>
          <w:szCs w:val="28"/>
        </w:rPr>
        <w:t xml:space="preserve"> приказу</w:t>
      </w:r>
      <w:r w:rsidR="00BD0177">
        <w:rPr>
          <w:sz w:val="28"/>
          <w:szCs w:val="28"/>
        </w:rPr>
        <w:t>.</w:t>
      </w:r>
    </w:p>
    <w:p w:rsidR="00F83BBE" w:rsidRDefault="00056F9B" w:rsidP="00056F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056F9B"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>У</w:t>
      </w:r>
      <w:r>
        <w:rPr>
          <w:sz w:val="28"/>
          <w:szCs w:val="28"/>
        </w:rPr>
        <w:t>станов</w:t>
      </w:r>
      <w:r w:rsidRPr="00AE22E9">
        <w:rPr>
          <w:sz w:val="28"/>
          <w:szCs w:val="28"/>
        </w:rPr>
        <w:t>ить срок</w:t>
      </w:r>
      <w:r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в 20</w:t>
      </w:r>
      <w:r w:rsidR="00805D7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81012"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 xml:space="preserve">территориальным фондом </w:t>
      </w:r>
      <w:r>
        <w:rPr>
          <w:sz w:val="28"/>
          <w:szCs w:val="28"/>
        </w:rPr>
        <w:t xml:space="preserve">обязательного </w:t>
      </w:r>
      <w:r w:rsidRPr="00AE22E9">
        <w:rPr>
          <w:sz w:val="28"/>
          <w:szCs w:val="28"/>
        </w:rPr>
        <w:t xml:space="preserve">медицинского страхования </w:t>
      </w:r>
      <w:r>
        <w:rPr>
          <w:sz w:val="28"/>
          <w:szCs w:val="28"/>
        </w:rPr>
        <w:t>Курской области,  финансовыми органами муниципальных районов и городских округов</w:t>
      </w:r>
      <w:r w:rsidR="00F83BBE">
        <w:rPr>
          <w:sz w:val="28"/>
          <w:szCs w:val="28"/>
        </w:rPr>
        <w:t xml:space="preserve"> </w:t>
      </w:r>
      <w:r w:rsidR="00F83BBE" w:rsidRPr="00F83BBE">
        <w:rPr>
          <w:rFonts w:eastAsiaTheme="minorHAnsi"/>
          <w:sz w:val="28"/>
          <w:szCs w:val="28"/>
          <w:lang w:eastAsia="en-US"/>
        </w:rPr>
        <w:t>Сведени</w:t>
      </w:r>
      <w:r w:rsidR="00F83BBE">
        <w:rPr>
          <w:rFonts w:eastAsiaTheme="minorHAnsi"/>
          <w:sz w:val="28"/>
          <w:szCs w:val="28"/>
          <w:lang w:eastAsia="en-US"/>
        </w:rPr>
        <w:t>й</w:t>
      </w:r>
      <w:r w:rsidR="00F83BBE" w:rsidRPr="00F83BBE">
        <w:rPr>
          <w:rFonts w:eastAsiaTheme="minorHAnsi"/>
          <w:sz w:val="28"/>
          <w:szCs w:val="28"/>
          <w:lang w:eastAsia="en-US"/>
        </w:rPr>
        <w:t xml:space="preserve"> по дебиторской и кредиторской задолженности</w:t>
      </w:r>
      <w:r w:rsidR="00F83BBE">
        <w:rPr>
          <w:rFonts w:eastAsiaTheme="minorHAnsi"/>
          <w:sz w:val="28"/>
          <w:szCs w:val="28"/>
          <w:lang w:eastAsia="en-US"/>
        </w:rPr>
        <w:t xml:space="preserve"> (ф. 0503369 и </w:t>
      </w:r>
      <w:r>
        <w:rPr>
          <w:rFonts w:eastAsiaTheme="minorHAnsi"/>
          <w:sz w:val="28"/>
          <w:szCs w:val="28"/>
          <w:lang w:eastAsia="en-US"/>
        </w:rPr>
        <w:t xml:space="preserve">ф. </w:t>
      </w:r>
      <w:r w:rsidR="00F83BBE">
        <w:rPr>
          <w:rFonts w:eastAsiaTheme="minorHAnsi"/>
          <w:sz w:val="28"/>
          <w:szCs w:val="28"/>
          <w:lang w:eastAsia="en-US"/>
        </w:rPr>
        <w:t xml:space="preserve">0503769) </w:t>
      </w:r>
      <w:r>
        <w:rPr>
          <w:rFonts w:eastAsiaTheme="minorHAnsi"/>
          <w:sz w:val="28"/>
          <w:szCs w:val="28"/>
          <w:lang w:eastAsia="en-US"/>
        </w:rPr>
        <w:t>до</w:t>
      </w:r>
      <w:r w:rsidR="00F83BBE">
        <w:rPr>
          <w:rFonts w:eastAsiaTheme="minorHAnsi"/>
          <w:sz w:val="28"/>
          <w:szCs w:val="28"/>
          <w:lang w:eastAsia="en-US"/>
        </w:rPr>
        <w:t xml:space="preserve"> 25 числа месяца, следующего </w:t>
      </w:r>
      <w:proofErr w:type="gramStart"/>
      <w:r w:rsidR="00F83BBE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F83BBE">
        <w:rPr>
          <w:rFonts w:eastAsiaTheme="minorHAnsi"/>
          <w:sz w:val="28"/>
          <w:szCs w:val="28"/>
          <w:lang w:eastAsia="en-US"/>
        </w:rPr>
        <w:t xml:space="preserve"> отчетным</w:t>
      </w:r>
      <w:r w:rsidR="00A979EB">
        <w:rPr>
          <w:rFonts w:eastAsiaTheme="minorHAnsi"/>
          <w:sz w:val="28"/>
          <w:szCs w:val="28"/>
          <w:lang w:eastAsia="en-US"/>
        </w:rPr>
        <w:t>;</w:t>
      </w:r>
    </w:p>
    <w:p w:rsidR="00FE4D85" w:rsidRPr="00F83BBE" w:rsidRDefault="00FE4D85" w:rsidP="00A979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месячной и квартальной отчетности в части Отчета (</w:t>
      </w:r>
      <w:hyperlink r:id="rId9" w:history="1">
        <w:r w:rsidRPr="00A979EB">
          <w:rPr>
            <w:rFonts w:eastAsiaTheme="minorHAnsi"/>
            <w:color w:val="000000" w:themeColor="text1"/>
            <w:sz w:val="28"/>
            <w:szCs w:val="28"/>
            <w:lang w:eastAsia="en-US"/>
          </w:rPr>
          <w:t>ф. 0503117-НП</w:t>
        </w:r>
      </w:hyperlink>
      <w:r>
        <w:rPr>
          <w:rFonts w:eastAsiaTheme="minorHAnsi"/>
          <w:sz w:val="28"/>
          <w:szCs w:val="28"/>
          <w:lang w:eastAsia="en-US"/>
        </w:rPr>
        <w:t xml:space="preserve">) - не позднее </w:t>
      </w:r>
      <w:r w:rsidR="00796AF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рабочего дня месяца, следующего за отчетным периодом</w:t>
      </w:r>
      <w:r w:rsidR="00A979EB">
        <w:rPr>
          <w:rFonts w:eastAsiaTheme="minorHAnsi"/>
          <w:sz w:val="28"/>
          <w:szCs w:val="28"/>
          <w:lang w:eastAsia="en-US"/>
        </w:rPr>
        <w:t>.</w:t>
      </w:r>
    </w:p>
    <w:p w:rsidR="00BD0177" w:rsidRDefault="00BD0177" w:rsidP="00144F26">
      <w:pPr>
        <w:jc w:val="both"/>
        <w:rPr>
          <w:sz w:val="28"/>
          <w:szCs w:val="28"/>
        </w:rPr>
      </w:pPr>
      <w:r w:rsidRPr="00AE22E9">
        <w:rPr>
          <w:sz w:val="28"/>
          <w:szCs w:val="28"/>
        </w:rPr>
        <w:tab/>
      </w:r>
      <w:r w:rsidR="00056F9B">
        <w:rPr>
          <w:sz w:val="28"/>
          <w:szCs w:val="28"/>
        </w:rPr>
        <w:t>4</w:t>
      </w:r>
      <w:r w:rsidRPr="003F3E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3E9B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возложить на  заместителя председателя комитета, начальника управления казначейского исполнения бюджета комитета финансов Курской области С.И.Сидорову</w:t>
      </w:r>
      <w:r w:rsidRPr="003F3E9B">
        <w:rPr>
          <w:sz w:val="28"/>
          <w:szCs w:val="28"/>
        </w:rPr>
        <w:t>.</w:t>
      </w:r>
    </w:p>
    <w:p w:rsidR="00144F26" w:rsidRPr="003F3E9B" w:rsidRDefault="00056F9B" w:rsidP="00144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4F26">
        <w:rPr>
          <w:sz w:val="28"/>
          <w:szCs w:val="28"/>
        </w:rPr>
        <w:t>. Настоящий приказ вступает в силу с 1 января 20</w:t>
      </w:r>
      <w:r w:rsidR="00805D70">
        <w:rPr>
          <w:sz w:val="28"/>
          <w:szCs w:val="28"/>
        </w:rPr>
        <w:t>20</w:t>
      </w:r>
      <w:r w:rsidR="00144F26">
        <w:rPr>
          <w:sz w:val="28"/>
          <w:szCs w:val="28"/>
        </w:rPr>
        <w:t xml:space="preserve"> года.</w:t>
      </w:r>
    </w:p>
    <w:p w:rsidR="00BD0177" w:rsidRDefault="00BD0177" w:rsidP="00BD0177">
      <w:pPr>
        <w:rPr>
          <w:sz w:val="28"/>
          <w:szCs w:val="28"/>
        </w:rPr>
      </w:pPr>
    </w:p>
    <w:p w:rsidR="00144F26" w:rsidRDefault="00144F26" w:rsidP="00BD0177">
      <w:pPr>
        <w:jc w:val="both"/>
        <w:rPr>
          <w:sz w:val="28"/>
          <w:szCs w:val="16"/>
        </w:rPr>
      </w:pPr>
      <w:bookmarkStart w:id="0" w:name="OLE_LINK1"/>
      <w:bookmarkStart w:id="1" w:name="OLE_LINK2"/>
    </w:p>
    <w:p w:rsidR="00BD0177" w:rsidRDefault="00805D70" w:rsidP="00BD0177">
      <w:pPr>
        <w:jc w:val="both"/>
        <w:rPr>
          <w:sz w:val="28"/>
          <w:szCs w:val="16"/>
        </w:rPr>
      </w:pPr>
      <w:r>
        <w:rPr>
          <w:sz w:val="28"/>
          <w:szCs w:val="16"/>
        </w:rPr>
        <w:t>П</w:t>
      </w:r>
      <w:r w:rsidR="00BD0177">
        <w:rPr>
          <w:sz w:val="28"/>
          <w:szCs w:val="16"/>
        </w:rPr>
        <w:t>редседател</w:t>
      </w:r>
      <w:r>
        <w:rPr>
          <w:sz w:val="28"/>
          <w:szCs w:val="16"/>
        </w:rPr>
        <w:t>ь</w:t>
      </w:r>
      <w:r w:rsidR="00BD0177">
        <w:rPr>
          <w:sz w:val="28"/>
          <w:szCs w:val="16"/>
        </w:rPr>
        <w:t xml:space="preserve"> комитета                                                     </w:t>
      </w:r>
      <w:r w:rsidR="00702C3A">
        <w:rPr>
          <w:sz w:val="28"/>
          <w:szCs w:val="16"/>
        </w:rPr>
        <w:t xml:space="preserve">             </w:t>
      </w:r>
      <w:proofErr w:type="spellStart"/>
      <w:r w:rsidR="00BD0177">
        <w:rPr>
          <w:sz w:val="28"/>
          <w:szCs w:val="16"/>
        </w:rPr>
        <w:t>Л.В.Положенцева</w:t>
      </w:r>
      <w:proofErr w:type="spellEnd"/>
    </w:p>
    <w:bookmarkEnd w:id="0"/>
    <w:bookmarkEnd w:id="1"/>
    <w:p w:rsidR="009872F6" w:rsidRDefault="009872F6" w:rsidP="0021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72F6" w:rsidRDefault="009872F6" w:rsidP="0021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931" w:rsidRDefault="00CC5931" w:rsidP="0021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931" w:rsidRDefault="00CC5931" w:rsidP="0021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</w:t>
      </w: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</w:p>
    <w:p w:rsidR="00B711BD" w:rsidRDefault="006B343E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6B343E" w:rsidRPr="00C14C71" w:rsidRDefault="00B711BD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6B343E">
        <w:rPr>
          <w:sz w:val="28"/>
          <w:szCs w:val="28"/>
        </w:rPr>
        <w:t xml:space="preserve">     Приложение № 1</w:t>
      </w:r>
    </w:p>
    <w:p w:rsidR="006B343E" w:rsidRDefault="006B343E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комитета финансов   </w:t>
      </w:r>
    </w:p>
    <w:p w:rsidR="006B343E" w:rsidRDefault="006B343E" w:rsidP="006B343E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Курской области</w:t>
      </w:r>
    </w:p>
    <w:p w:rsidR="006B343E" w:rsidRPr="00897719" w:rsidRDefault="006B343E" w:rsidP="006B34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</w:t>
      </w:r>
      <w:r w:rsidRPr="006B343E">
        <w:rPr>
          <w:sz w:val="28"/>
          <w:szCs w:val="28"/>
        </w:rPr>
        <w:t xml:space="preserve">  </w:t>
      </w:r>
      <w:r w:rsidR="00602D21">
        <w:rPr>
          <w:sz w:val="28"/>
          <w:szCs w:val="28"/>
        </w:rPr>
        <w:t xml:space="preserve">16.12.2019 </w:t>
      </w:r>
      <w:r>
        <w:rPr>
          <w:sz w:val="28"/>
          <w:szCs w:val="28"/>
        </w:rPr>
        <w:t xml:space="preserve">№ </w:t>
      </w:r>
      <w:r w:rsidR="00602D21">
        <w:rPr>
          <w:sz w:val="28"/>
          <w:szCs w:val="28"/>
        </w:rPr>
        <w:t>80н</w:t>
      </w:r>
    </w:p>
    <w:p w:rsidR="00E00C95" w:rsidRDefault="00E00C95" w:rsidP="006B343E">
      <w:pPr>
        <w:tabs>
          <w:tab w:val="left" w:pos="826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1957" w:rsidRPr="00553AD1" w:rsidRDefault="00021957" w:rsidP="00215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43E" w:rsidRDefault="006B343E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  <w:r w:rsidRPr="00170680">
        <w:rPr>
          <w:sz w:val="28"/>
          <w:szCs w:val="28"/>
        </w:rPr>
        <w:t xml:space="preserve"> </w:t>
      </w:r>
      <w:r w:rsidRPr="00AE22E9">
        <w:rPr>
          <w:sz w:val="28"/>
          <w:szCs w:val="28"/>
        </w:rPr>
        <w:t>представления</w:t>
      </w:r>
      <w:r w:rsidRPr="00681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годовой отчетности об исполнении консолидированных бюджетов муниципальных районов и городских округов, </w:t>
      </w:r>
      <w:r w:rsidR="00906093">
        <w:rPr>
          <w:sz w:val="28"/>
          <w:szCs w:val="28"/>
        </w:rPr>
        <w:t xml:space="preserve">консолидированной </w:t>
      </w:r>
      <w:r>
        <w:rPr>
          <w:sz w:val="28"/>
          <w:szCs w:val="28"/>
        </w:rPr>
        <w:t xml:space="preserve">годовой бухгалтерской отчетности бюджетных и автономных учреждений, в отношении которых </w:t>
      </w:r>
    </w:p>
    <w:p w:rsidR="006B343E" w:rsidRDefault="006B343E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</w:t>
      </w:r>
    </w:p>
    <w:p w:rsidR="006B343E" w:rsidRDefault="006B343E" w:rsidP="006B343E">
      <w:pPr>
        <w:jc w:val="center"/>
        <w:rPr>
          <w:b/>
          <w:caps/>
        </w:rPr>
      </w:pPr>
      <w:r>
        <w:rPr>
          <w:sz w:val="28"/>
          <w:szCs w:val="28"/>
        </w:rPr>
        <w:t xml:space="preserve">органами местного самоуправления </w:t>
      </w:r>
      <w:r w:rsidRPr="00AE22E9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AE22E9">
        <w:rPr>
          <w:sz w:val="28"/>
          <w:szCs w:val="28"/>
        </w:rPr>
        <w:t>0</w:t>
      </w:r>
      <w:r w:rsidRPr="00A62EC2">
        <w:rPr>
          <w:sz w:val="28"/>
          <w:szCs w:val="28"/>
        </w:rPr>
        <w:t>1</w:t>
      </w:r>
      <w:r w:rsidR="00805D70">
        <w:rPr>
          <w:sz w:val="28"/>
          <w:szCs w:val="28"/>
        </w:rPr>
        <w:t>9</w:t>
      </w:r>
      <w:r w:rsidRPr="00AE22E9">
        <w:rPr>
          <w:sz w:val="28"/>
          <w:szCs w:val="28"/>
        </w:rPr>
        <w:t xml:space="preserve"> год</w:t>
      </w:r>
    </w:p>
    <w:tbl>
      <w:tblPr>
        <w:tblW w:w="0" w:type="auto"/>
        <w:tblLook w:val="01E0"/>
      </w:tblPr>
      <w:tblGrid>
        <w:gridCol w:w="2800"/>
        <w:gridCol w:w="3404"/>
        <w:gridCol w:w="2800"/>
      </w:tblGrid>
      <w:tr w:rsidR="006B343E" w:rsidRPr="001753AD" w:rsidTr="006B343E">
        <w:trPr>
          <w:gridAfter w:val="2"/>
          <w:wAfter w:w="6204" w:type="dxa"/>
          <w:tblHeader/>
        </w:trPr>
        <w:tc>
          <w:tcPr>
            <w:tcW w:w="2800" w:type="dxa"/>
          </w:tcPr>
          <w:p w:rsidR="006B343E" w:rsidRPr="001753AD" w:rsidRDefault="006B343E" w:rsidP="006B343E">
            <w:pPr>
              <w:pStyle w:val="a9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29</w:t>
            </w:r>
            <w:r w:rsidRPr="00403101">
              <w:rPr>
                <w:b/>
                <w:sz w:val="28"/>
                <w:szCs w:val="28"/>
              </w:rPr>
              <w:t xml:space="preserve"> января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  <w:p w:rsidR="00805D70" w:rsidRPr="00C17514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2132A7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C51EAE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C51EAE">
              <w:rPr>
                <w:sz w:val="28"/>
                <w:szCs w:val="28"/>
              </w:rPr>
              <w:t>Большесолдатский</w:t>
            </w:r>
            <w:proofErr w:type="spellEnd"/>
            <w:r w:rsidRPr="00C51EA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805D70" w:rsidRPr="008D7E72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C51EAE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C51EAE">
              <w:rPr>
                <w:sz w:val="28"/>
                <w:szCs w:val="28"/>
              </w:rPr>
              <w:t>Мантуровский</w:t>
            </w:r>
            <w:proofErr w:type="spellEnd"/>
            <w:r w:rsidRPr="00C51EA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805D70" w:rsidRPr="008D7E72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sz w:val="28"/>
                <w:szCs w:val="28"/>
              </w:rPr>
            </w:pPr>
          </w:p>
          <w:p w:rsidR="00805D70" w:rsidRPr="00403101" w:rsidRDefault="00805D70" w:rsidP="00805D70">
            <w:pPr>
              <w:rPr>
                <w:b/>
                <w:sz w:val="28"/>
                <w:szCs w:val="28"/>
              </w:rPr>
            </w:pPr>
            <w:r w:rsidRPr="00403101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>30</w:t>
            </w:r>
            <w:r w:rsidRPr="00403101">
              <w:rPr>
                <w:b/>
                <w:sz w:val="28"/>
                <w:szCs w:val="28"/>
              </w:rPr>
              <w:t xml:space="preserve"> января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  <w:p w:rsidR="00805D70" w:rsidRPr="00C17514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BD69F0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C51EAE" w:rsidRDefault="00805D70" w:rsidP="00805D70">
            <w:pPr>
              <w:rPr>
                <w:sz w:val="28"/>
                <w:szCs w:val="28"/>
              </w:rPr>
            </w:pPr>
            <w:r w:rsidRPr="00C51EAE">
              <w:rPr>
                <w:sz w:val="28"/>
                <w:szCs w:val="28"/>
              </w:rPr>
              <w:t>Дмитриевский муниципальный район</w:t>
            </w:r>
          </w:p>
          <w:p w:rsidR="00805D70" w:rsidRPr="001753AD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C51EAE">
              <w:rPr>
                <w:sz w:val="28"/>
                <w:szCs w:val="28"/>
              </w:rPr>
              <w:t>Солнцевский</w:t>
            </w:r>
            <w:proofErr w:type="spellEnd"/>
            <w:r w:rsidRPr="00C51EA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805D70" w:rsidRPr="002132A7" w:rsidRDefault="00805D70" w:rsidP="00F94AE5">
            <w:pPr>
              <w:jc w:val="center"/>
            </w:pPr>
          </w:p>
        </w:tc>
      </w:tr>
      <w:tr w:rsidR="00805D70" w:rsidRPr="001753AD" w:rsidTr="00805D70">
        <w:trPr>
          <w:trHeight w:val="359"/>
        </w:trPr>
        <w:tc>
          <w:tcPr>
            <w:tcW w:w="6204" w:type="dxa"/>
            <w:gridSpan w:val="2"/>
          </w:tcPr>
          <w:p w:rsidR="00805D70" w:rsidRPr="00E126DF" w:rsidRDefault="00805D70" w:rsidP="00805D70">
            <w:pPr>
              <w:jc w:val="center"/>
            </w:pPr>
          </w:p>
        </w:tc>
        <w:tc>
          <w:tcPr>
            <w:tcW w:w="2800" w:type="dxa"/>
          </w:tcPr>
          <w:p w:rsidR="00805D70" w:rsidRPr="00805D70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31</w:t>
            </w:r>
            <w:r w:rsidRPr="00403101">
              <w:rPr>
                <w:b/>
                <w:sz w:val="28"/>
                <w:szCs w:val="28"/>
              </w:rPr>
              <w:t xml:space="preserve"> января 20</w:t>
            </w:r>
            <w:r>
              <w:rPr>
                <w:b/>
                <w:sz w:val="28"/>
                <w:szCs w:val="28"/>
              </w:rPr>
              <w:t>209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  <w:p w:rsidR="00805D70" w:rsidRDefault="00805D70" w:rsidP="00805D70">
            <w:pPr>
              <w:rPr>
                <w:b/>
                <w:sz w:val="28"/>
                <w:szCs w:val="28"/>
              </w:rPr>
            </w:pPr>
          </w:p>
          <w:p w:rsidR="00805D70" w:rsidRPr="00B126A5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B126A5">
              <w:rPr>
                <w:sz w:val="28"/>
                <w:szCs w:val="28"/>
              </w:rPr>
              <w:t>Поныровский</w:t>
            </w:r>
            <w:proofErr w:type="spellEnd"/>
            <w:r w:rsidRPr="00B126A5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C51EAE">
              <w:rPr>
                <w:sz w:val="28"/>
                <w:szCs w:val="28"/>
              </w:rPr>
              <w:t>Черемисиновский</w:t>
            </w:r>
            <w:proofErr w:type="spellEnd"/>
            <w:r w:rsidRPr="00C51EAE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Pr="00C17514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505DD3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3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805D70" w:rsidRPr="002132A7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805D70">
        <w:trPr>
          <w:trHeight w:val="359"/>
        </w:trPr>
        <w:tc>
          <w:tcPr>
            <w:tcW w:w="6204" w:type="dxa"/>
            <w:gridSpan w:val="2"/>
          </w:tcPr>
          <w:p w:rsidR="00805D70" w:rsidRPr="002132A7" w:rsidRDefault="00805D70" w:rsidP="00805D70">
            <w:pPr>
              <w:jc w:val="center"/>
            </w:pPr>
          </w:p>
        </w:tc>
        <w:tc>
          <w:tcPr>
            <w:tcW w:w="2800" w:type="dxa"/>
          </w:tcPr>
          <w:p w:rsidR="00805D70" w:rsidRPr="002132A7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Конышев</w:t>
            </w:r>
            <w:r w:rsidRPr="001753AD">
              <w:rPr>
                <w:sz w:val="28"/>
                <w:szCs w:val="28"/>
              </w:rPr>
              <w:t>ский</w:t>
            </w:r>
            <w:proofErr w:type="spellEnd"/>
            <w:r w:rsidRPr="001753AD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1753AD">
              <w:rPr>
                <w:sz w:val="28"/>
                <w:szCs w:val="28"/>
              </w:rPr>
              <w:t>Кореневский</w:t>
            </w:r>
            <w:proofErr w:type="spellEnd"/>
            <w:r w:rsidRPr="001753AD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Pr="001753AD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5404DF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4 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lang w:val="en-US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3E7855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Пристенс</w:t>
            </w:r>
            <w:r w:rsidRPr="001753AD">
              <w:rPr>
                <w:sz w:val="28"/>
                <w:szCs w:val="28"/>
              </w:rPr>
              <w:t>кий</w:t>
            </w:r>
            <w:proofErr w:type="spellEnd"/>
            <w:r w:rsidRPr="001753AD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Pr="001753AD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2132A7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b/>
                <w:sz w:val="28"/>
                <w:szCs w:val="28"/>
              </w:rPr>
            </w:pPr>
            <w:r w:rsidRPr="00BE0C88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805D70" w:rsidRPr="00BE0C88" w:rsidRDefault="00805D70" w:rsidP="00805D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BE0C88">
              <w:rPr>
                <w:b/>
                <w:sz w:val="28"/>
                <w:szCs w:val="28"/>
              </w:rPr>
              <w:t xml:space="preserve"> 5 февраля 2020 года</w:t>
            </w: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5D70" w:rsidRPr="001753AD" w:rsidTr="00805D70">
        <w:trPr>
          <w:trHeight w:val="359"/>
        </w:trPr>
        <w:tc>
          <w:tcPr>
            <w:tcW w:w="6204" w:type="dxa"/>
            <w:gridSpan w:val="2"/>
          </w:tcPr>
          <w:p w:rsidR="00805D70" w:rsidRPr="001753AD" w:rsidRDefault="00805D70" w:rsidP="00805D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C51EAE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C51EAE">
              <w:rPr>
                <w:sz w:val="28"/>
                <w:szCs w:val="28"/>
              </w:rPr>
              <w:t>Золотухинский</w:t>
            </w:r>
            <w:proofErr w:type="spellEnd"/>
            <w:r w:rsidRPr="00C51EAE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805D70" w:rsidRPr="002132A7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sz w:val="28"/>
                <w:szCs w:val="28"/>
              </w:rPr>
            </w:pPr>
            <w:r w:rsidRPr="00C51EA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C51EAE">
              <w:rPr>
                <w:sz w:val="28"/>
                <w:szCs w:val="28"/>
              </w:rPr>
              <w:t xml:space="preserve"> Льгов</w:t>
            </w:r>
          </w:p>
          <w:p w:rsidR="00805D70" w:rsidRPr="00C51EAE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>6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403101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521"/>
        </w:trPr>
        <w:tc>
          <w:tcPr>
            <w:tcW w:w="6204" w:type="dxa"/>
            <w:gridSpan w:val="2"/>
            <w:vAlign w:val="center"/>
          </w:tcPr>
          <w:p w:rsidR="00805D70" w:rsidRPr="001753AD" w:rsidRDefault="00805D70" w:rsidP="00805D70">
            <w:pPr>
              <w:rPr>
                <w:sz w:val="28"/>
                <w:szCs w:val="28"/>
              </w:rPr>
            </w:pPr>
            <w:r w:rsidRPr="001753AD">
              <w:rPr>
                <w:sz w:val="28"/>
                <w:szCs w:val="28"/>
              </w:rPr>
              <w:t>Курчатовский муниципальный район</w:t>
            </w:r>
          </w:p>
        </w:tc>
        <w:tc>
          <w:tcPr>
            <w:tcW w:w="2800" w:type="dxa"/>
          </w:tcPr>
          <w:p w:rsidR="00805D70" w:rsidRPr="005404DF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492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sz w:val="28"/>
                <w:szCs w:val="28"/>
              </w:rPr>
            </w:pPr>
            <w:r w:rsidRPr="001753AD">
              <w:rPr>
                <w:sz w:val="28"/>
                <w:szCs w:val="28"/>
              </w:rPr>
              <w:t>Октябрьский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Щигры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</w:p>
          <w:p w:rsidR="00805D70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>7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  <w:p w:rsidR="00805D70" w:rsidRPr="001753AD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5404DF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403101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1753AD">
              <w:rPr>
                <w:sz w:val="28"/>
                <w:szCs w:val="28"/>
              </w:rPr>
              <w:t>ский муниципальный район</w:t>
            </w:r>
          </w:p>
        </w:tc>
        <w:tc>
          <w:tcPr>
            <w:tcW w:w="2800" w:type="dxa"/>
          </w:tcPr>
          <w:p w:rsidR="00805D70" w:rsidRPr="002132A7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466"/>
        </w:trPr>
        <w:tc>
          <w:tcPr>
            <w:tcW w:w="6204" w:type="dxa"/>
            <w:gridSpan w:val="2"/>
            <w:vAlign w:val="center"/>
          </w:tcPr>
          <w:p w:rsidR="00805D70" w:rsidRPr="00403101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403101">
              <w:rPr>
                <w:sz w:val="28"/>
                <w:szCs w:val="28"/>
              </w:rPr>
              <w:t>Фатежский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805D70" w:rsidRPr="005404DF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429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sz w:val="28"/>
                <w:szCs w:val="28"/>
              </w:rPr>
            </w:pPr>
          </w:p>
          <w:p w:rsidR="00805D70" w:rsidRDefault="00805D70" w:rsidP="00805D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17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  <w:p w:rsidR="00805D70" w:rsidRDefault="00805D70" w:rsidP="00805D70">
            <w:pPr>
              <w:rPr>
                <w:b/>
                <w:sz w:val="28"/>
                <w:szCs w:val="28"/>
              </w:rPr>
            </w:pPr>
          </w:p>
          <w:p w:rsidR="00805D70" w:rsidRDefault="00805D70" w:rsidP="00805D70">
            <w:pPr>
              <w:rPr>
                <w:b/>
                <w:sz w:val="28"/>
                <w:szCs w:val="28"/>
              </w:rPr>
            </w:pPr>
            <w:proofErr w:type="spellStart"/>
            <w:r w:rsidRPr="00C51EAE">
              <w:rPr>
                <w:sz w:val="28"/>
                <w:szCs w:val="28"/>
              </w:rPr>
              <w:t>Глушковский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403101">
              <w:rPr>
                <w:sz w:val="28"/>
                <w:szCs w:val="28"/>
              </w:rPr>
              <w:t>Железногорский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b/>
                <w:sz w:val="28"/>
                <w:szCs w:val="28"/>
              </w:rPr>
            </w:pPr>
            <w:r w:rsidRPr="00C51EAE">
              <w:rPr>
                <w:sz w:val="28"/>
                <w:szCs w:val="28"/>
              </w:rPr>
              <w:t>Льговский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403101">
              <w:rPr>
                <w:sz w:val="28"/>
                <w:szCs w:val="28"/>
              </w:rPr>
              <w:t>Медвенский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b/>
                <w:sz w:val="28"/>
                <w:szCs w:val="28"/>
              </w:rPr>
            </w:pPr>
          </w:p>
          <w:p w:rsidR="00805D70" w:rsidRDefault="00805D70" w:rsidP="00805D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18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Горшеченский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403101">
              <w:rPr>
                <w:sz w:val="28"/>
                <w:szCs w:val="28"/>
              </w:rPr>
              <w:t>Обоянский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</w:p>
          <w:p w:rsidR="00805D70" w:rsidRDefault="00805D70" w:rsidP="00805D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19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  <w:p w:rsidR="00805D70" w:rsidRPr="00403101" w:rsidRDefault="00805D70" w:rsidP="00805D70">
            <w:pPr>
              <w:rPr>
                <w:b/>
                <w:sz w:val="28"/>
                <w:szCs w:val="28"/>
              </w:rPr>
            </w:pP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Кастор</w:t>
            </w:r>
            <w:r w:rsidRPr="001753AD">
              <w:rPr>
                <w:sz w:val="28"/>
                <w:szCs w:val="28"/>
              </w:rPr>
              <w:t>енский</w:t>
            </w:r>
            <w:proofErr w:type="spellEnd"/>
            <w:r w:rsidRPr="001753AD">
              <w:rPr>
                <w:sz w:val="28"/>
                <w:szCs w:val="28"/>
              </w:rPr>
              <w:t xml:space="preserve"> муниципальный район</w:t>
            </w:r>
            <w:r>
              <w:rPr>
                <w:sz w:val="28"/>
                <w:szCs w:val="28"/>
              </w:rPr>
              <w:t xml:space="preserve"> 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 w:rsidRPr="00403101">
              <w:rPr>
                <w:sz w:val="28"/>
                <w:szCs w:val="28"/>
              </w:rPr>
              <w:t>Суджанский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  <w:r>
              <w:rPr>
                <w:sz w:val="28"/>
                <w:szCs w:val="28"/>
              </w:rPr>
              <w:t xml:space="preserve">  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Хомутовский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</w:p>
          <w:p w:rsidR="00805D70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</w:p>
          <w:p w:rsidR="00805D70" w:rsidRPr="00403101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Курчатов</w:t>
            </w:r>
            <w:r w:rsidRPr="00640F3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</w:tcPr>
          <w:p w:rsidR="00805D70" w:rsidRPr="00E33BCD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563"/>
        </w:trPr>
        <w:tc>
          <w:tcPr>
            <w:tcW w:w="6204" w:type="dxa"/>
            <w:gridSpan w:val="2"/>
            <w:vAlign w:val="center"/>
          </w:tcPr>
          <w:p w:rsidR="00805D70" w:rsidRDefault="00805D70" w:rsidP="00805D70">
            <w:pPr>
              <w:rPr>
                <w:sz w:val="28"/>
                <w:szCs w:val="28"/>
              </w:rPr>
            </w:pPr>
            <w:r w:rsidRPr="00403101">
              <w:rPr>
                <w:sz w:val="28"/>
                <w:szCs w:val="28"/>
              </w:rPr>
              <w:t>Курский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Рыльский муниципальный район</w:t>
            </w:r>
          </w:p>
          <w:p w:rsidR="00805D70" w:rsidRDefault="00805D70" w:rsidP="00805D70">
            <w:pPr>
              <w:rPr>
                <w:sz w:val="28"/>
                <w:szCs w:val="28"/>
              </w:rPr>
            </w:pPr>
          </w:p>
          <w:p w:rsidR="00805D70" w:rsidRPr="00403101" w:rsidRDefault="00805D70" w:rsidP="00805D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805D70" w:rsidRDefault="00805D70" w:rsidP="00805D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</w:p>
          <w:p w:rsidR="00805D70" w:rsidRPr="00403101" w:rsidRDefault="00805D70" w:rsidP="00805D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21</w:t>
            </w:r>
            <w:r w:rsidRPr="00403101">
              <w:rPr>
                <w:b/>
                <w:sz w:val="28"/>
                <w:szCs w:val="28"/>
              </w:rPr>
              <w:t xml:space="preserve"> февраля 20</w:t>
            </w:r>
            <w:r>
              <w:rPr>
                <w:b/>
                <w:sz w:val="28"/>
                <w:szCs w:val="28"/>
              </w:rPr>
              <w:t>20</w:t>
            </w:r>
            <w:r w:rsidRPr="00403101">
              <w:rPr>
                <w:b/>
                <w:sz w:val="28"/>
                <w:szCs w:val="28"/>
              </w:rPr>
              <w:t xml:space="preserve"> года</w:t>
            </w:r>
          </w:p>
          <w:p w:rsidR="00805D70" w:rsidRPr="00403101" w:rsidRDefault="00805D70" w:rsidP="00805D70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05D70" w:rsidRPr="002132A7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401"/>
        </w:trPr>
        <w:tc>
          <w:tcPr>
            <w:tcW w:w="6204" w:type="dxa"/>
            <w:gridSpan w:val="2"/>
            <w:vAlign w:val="center"/>
          </w:tcPr>
          <w:p w:rsidR="00805D70" w:rsidRPr="00403101" w:rsidRDefault="00805D70" w:rsidP="00805D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Щигров</w:t>
            </w:r>
            <w:r w:rsidRPr="00403101">
              <w:rPr>
                <w:sz w:val="28"/>
                <w:szCs w:val="28"/>
              </w:rPr>
              <w:t>ский</w:t>
            </w:r>
            <w:proofErr w:type="spellEnd"/>
            <w:r w:rsidRPr="00403101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5D70" w:rsidRPr="001753AD" w:rsidTr="00F94AE5">
        <w:trPr>
          <w:trHeight w:val="435"/>
        </w:trPr>
        <w:tc>
          <w:tcPr>
            <w:tcW w:w="6204" w:type="dxa"/>
            <w:gridSpan w:val="2"/>
            <w:vAlign w:val="center"/>
          </w:tcPr>
          <w:p w:rsidR="00805D70" w:rsidRPr="00403101" w:rsidRDefault="00805D70" w:rsidP="00805D70">
            <w:pPr>
              <w:rPr>
                <w:sz w:val="28"/>
                <w:szCs w:val="28"/>
              </w:rPr>
            </w:pPr>
            <w:r w:rsidRPr="00403101">
              <w:rPr>
                <w:sz w:val="28"/>
                <w:szCs w:val="28"/>
              </w:rPr>
              <w:t>город Железногорск</w:t>
            </w:r>
          </w:p>
        </w:tc>
        <w:tc>
          <w:tcPr>
            <w:tcW w:w="2800" w:type="dxa"/>
          </w:tcPr>
          <w:p w:rsidR="00805D70" w:rsidRPr="00BD69F0" w:rsidRDefault="00805D70" w:rsidP="00F94AE5">
            <w:pPr>
              <w:jc w:val="center"/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403101" w:rsidRDefault="00805D70" w:rsidP="00805D70">
            <w:pPr>
              <w:rPr>
                <w:sz w:val="28"/>
                <w:szCs w:val="28"/>
              </w:rPr>
            </w:pPr>
            <w:r w:rsidRPr="00403101">
              <w:rPr>
                <w:sz w:val="28"/>
                <w:szCs w:val="28"/>
              </w:rPr>
              <w:t>город Курск</w:t>
            </w:r>
          </w:p>
        </w:tc>
        <w:tc>
          <w:tcPr>
            <w:tcW w:w="2800" w:type="dxa"/>
          </w:tcPr>
          <w:p w:rsidR="00805D70" w:rsidRPr="001753AD" w:rsidRDefault="00805D70" w:rsidP="00F94AE5">
            <w:pPr>
              <w:jc w:val="center"/>
              <w:rPr>
                <w:lang w:val="en-US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403101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E22E9">
              <w:rPr>
                <w:sz w:val="28"/>
                <w:szCs w:val="28"/>
              </w:rPr>
              <w:t>ерриториальны</w:t>
            </w:r>
            <w:r>
              <w:rPr>
                <w:sz w:val="28"/>
                <w:szCs w:val="28"/>
              </w:rPr>
              <w:t>й</w:t>
            </w:r>
            <w:r w:rsidRPr="00AE22E9">
              <w:rPr>
                <w:sz w:val="28"/>
                <w:szCs w:val="28"/>
              </w:rPr>
              <w:t xml:space="preserve"> фонд </w:t>
            </w:r>
            <w:r>
              <w:rPr>
                <w:sz w:val="28"/>
                <w:szCs w:val="28"/>
              </w:rPr>
              <w:t xml:space="preserve">обязательного </w:t>
            </w:r>
            <w:r w:rsidRPr="00AE22E9">
              <w:rPr>
                <w:sz w:val="28"/>
                <w:szCs w:val="28"/>
              </w:rPr>
              <w:t xml:space="preserve">медицинского страхования </w:t>
            </w:r>
            <w:r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2800" w:type="dxa"/>
          </w:tcPr>
          <w:p w:rsidR="00805D70" w:rsidRPr="00805D70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805D70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805D70" w:rsidRPr="00C17514" w:rsidRDefault="00805D70" w:rsidP="00805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800" w:type="dxa"/>
          </w:tcPr>
          <w:p w:rsidR="00805D70" w:rsidRPr="00805D70" w:rsidRDefault="00805D70" w:rsidP="00F94AE5">
            <w:pPr>
              <w:jc w:val="center"/>
              <w:rPr>
                <w:sz w:val="28"/>
                <w:szCs w:val="28"/>
              </w:rPr>
            </w:pPr>
          </w:p>
        </w:tc>
      </w:tr>
      <w:tr w:rsidR="00F94AE5" w:rsidRPr="001753AD" w:rsidTr="00F94AE5">
        <w:trPr>
          <w:trHeight w:val="359"/>
        </w:trPr>
        <w:tc>
          <w:tcPr>
            <w:tcW w:w="6204" w:type="dxa"/>
            <w:gridSpan w:val="2"/>
            <w:vAlign w:val="center"/>
          </w:tcPr>
          <w:p w:rsidR="00F94AE5" w:rsidRPr="00403101" w:rsidRDefault="00F94AE5" w:rsidP="00F94AE5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4AE5" w:rsidRPr="001753AD" w:rsidRDefault="00F94AE5" w:rsidP="00F94A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2BFE" w:rsidRDefault="00906093" w:rsidP="006B343E">
      <w:pPr>
        <w:jc w:val="center"/>
      </w:pPr>
      <w:r>
        <w:t xml:space="preserve">                                                                                                </w:t>
      </w:r>
      <w:r w:rsidR="006B343E">
        <w:t xml:space="preserve"> </w:t>
      </w: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492BFE" w:rsidRDefault="00492BFE" w:rsidP="006B343E">
      <w:pPr>
        <w:jc w:val="center"/>
      </w:pPr>
    </w:p>
    <w:p w:rsidR="00796AFD" w:rsidRDefault="00805D70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BFE">
        <w:rPr>
          <w:sz w:val="28"/>
          <w:szCs w:val="28"/>
        </w:rPr>
        <w:t xml:space="preserve">                                                                        </w:t>
      </w:r>
    </w:p>
    <w:p w:rsidR="00796AFD" w:rsidRDefault="00796AFD" w:rsidP="006B343E">
      <w:pPr>
        <w:jc w:val="center"/>
        <w:rPr>
          <w:sz w:val="28"/>
          <w:szCs w:val="28"/>
        </w:rPr>
      </w:pPr>
    </w:p>
    <w:p w:rsidR="006B343E" w:rsidRDefault="00796AFD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492BFE">
        <w:rPr>
          <w:sz w:val="28"/>
          <w:szCs w:val="28"/>
        </w:rPr>
        <w:t xml:space="preserve">    </w:t>
      </w:r>
      <w:r w:rsidR="006B343E">
        <w:rPr>
          <w:sz w:val="28"/>
          <w:szCs w:val="28"/>
        </w:rPr>
        <w:t>Приложение № 2</w:t>
      </w:r>
    </w:p>
    <w:p w:rsidR="006B343E" w:rsidRDefault="006B343E" w:rsidP="006B3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приказу комитета                                    </w:t>
      </w:r>
    </w:p>
    <w:p w:rsidR="006B343E" w:rsidRPr="00897719" w:rsidRDefault="006B343E" w:rsidP="006B343E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финансов Курской области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>от</w:t>
      </w:r>
      <w:r w:rsidRPr="009B580C">
        <w:rPr>
          <w:sz w:val="28"/>
          <w:szCs w:val="28"/>
        </w:rPr>
        <w:t xml:space="preserve">  </w:t>
      </w:r>
      <w:r w:rsidR="00602D21">
        <w:rPr>
          <w:sz w:val="28"/>
          <w:szCs w:val="28"/>
        </w:rPr>
        <w:t>16.12.2019</w:t>
      </w:r>
      <w:r w:rsidR="002B5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602D21">
        <w:rPr>
          <w:sz w:val="28"/>
          <w:szCs w:val="28"/>
        </w:rPr>
        <w:t>80н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B343E" w:rsidRDefault="006B343E" w:rsidP="006B343E">
      <w:pPr>
        <w:tabs>
          <w:tab w:val="left" w:pos="5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E22E9">
        <w:rPr>
          <w:sz w:val="28"/>
          <w:szCs w:val="28"/>
        </w:rPr>
        <w:t>рок</w:t>
      </w:r>
      <w:r>
        <w:rPr>
          <w:sz w:val="28"/>
          <w:szCs w:val="28"/>
        </w:rPr>
        <w:t xml:space="preserve">и </w:t>
      </w:r>
      <w:r w:rsidRPr="00AE22E9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в 20</w:t>
      </w:r>
      <w:r w:rsidR="00805D7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6B343E" w:rsidRDefault="006B343E" w:rsidP="006B343E">
      <w:pPr>
        <w:tabs>
          <w:tab w:val="left" w:pos="5320"/>
        </w:tabs>
        <w:jc w:val="center"/>
        <w:rPr>
          <w:sz w:val="28"/>
          <w:szCs w:val="28"/>
        </w:rPr>
      </w:pPr>
      <w:r w:rsidRPr="00681012">
        <w:rPr>
          <w:sz w:val="28"/>
          <w:szCs w:val="28"/>
        </w:rPr>
        <w:t xml:space="preserve"> </w:t>
      </w:r>
      <w:r>
        <w:rPr>
          <w:sz w:val="28"/>
          <w:szCs w:val="28"/>
        </w:rPr>
        <w:t>месячной и квартальной отчетности об исполнении консолидированных бюджетов муниципальных районов и городских округов</w:t>
      </w:r>
      <w:r w:rsidRPr="00866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бюджета </w:t>
      </w:r>
      <w:r w:rsidRPr="00AE22E9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AE22E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AE2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</w:t>
      </w:r>
      <w:r w:rsidRPr="00AE22E9">
        <w:rPr>
          <w:sz w:val="28"/>
          <w:szCs w:val="28"/>
        </w:rPr>
        <w:t xml:space="preserve">медицинского страхования </w:t>
      </w:r>
      <w:r>
        <w:rPr>
          <w:sz w:val="28"/>
          <w:szCs w:val="28"/>
        </w:rPr>
        <w:t xml:space="preserve">Курской области, </w:t>
      </w:r>
      <w:r w:rsidR="00906093">
        <w:rPr>
          <w:sz w:val="28"/>
          <w:szCs w:val="28"/>
        </w:rPr>
        <w:t xml:space="preserve">консолидированной </w:t>
      </w:r>
      <w:r>
        <w:rPr>
          <w:sz w:val="28"/>
          <w:szCs w:val="28"/>
        </w:rPr>
        <w:t>месячной и квартальной бухгалтерской отчетности бюджетных и автономных учреждений, в отношении которых функции и полномочия учредителя осуществляются</w:t>
      </w:r>
    </w:p>
    <w:p w:rsidR="006B343E" w:rsidRDefault="006B343E" w:rsidP="006B343E">
      <w:pPr>
        <w:tabs>
          <w:tab w:val="left" w:pos="5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органами местного самоуправления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</w:p>
    <w:p w:rsidR="006B343E" w:rsidRDefault="006B343E" w:rsidP="006B343E">
      <w:pPr>
        <w:tabs>
          <w:tab w:val="left" w:pos="5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F1748">
        <w:rPr>
          <w:b/>
          <w:sz w:val="28"/>
          <w:szCs w:val="28"/>
        </w:rPr>
        <w:t xml:space="preserve">10 число месяца, следующего за </w:t>
      </w:r>
      <w:proofErr w:type="gramStart"/>
      <w:r w:rsidRPr="00FF1748">
        <w:rPr>
          <w:b/>
          <w:sz w:val="28"/>
          <w:szCs w:val="28"/>
        </w:rPr>
        <w:t>отчетным</w:t>
      </w:r>
      <w:proofErr w:type="gramEnd"/>
      <w:r w:rsidRPr="00FF1748">
        <w:rPr>
          <w:b/>
          <w:sz w:val="28"/>
          <w:szCs w:val="28"/>
        </w:rPr>
        <w:t xml:space="preserve">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 w:rsidRPr="00FF1748">
        <w:rPr>
          <w:sz w:val="28"/>
          <w:szCs w:val="28"/>
        </w:rPr>
        <w:t>Большесолдатский</w:t>
      </w:r>
      <w:proofErr w:type="spellEnd"/>
      <w:r w:rsidRPr="00FF1748">
        <w:rPr>
          <w:sz w:val="28"/>
          <w:szCs w:val="28"/>
        </w:rPr>
        <w:t xml:space="preserve"> муниципальный район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 xml:space="preserve">Дмитриевский </w:t>
      </w:r>
      <w:r w:rsidRPr="00FF1748">
        <w:rPr>
          <w:sz w:val="28"/>
          <w:szCs w:val="28"/>
        </w:rPr>
        <w:t xml:space="preserve">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Мантуровский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Поныровский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Солнцевский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Тимский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Черемисиновский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              </w:t>
      </w:r>
    </w:p>
    <w:p w:rsidR="006B343E" w:rsidRDefault="006B343E" w:rsidP="006B343E">
      <w:pPr>
        <w:tabs>
          <w:tab w:val="left" w:pos="5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F17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F1748">
        <w:rPr>
          <w:b/>
          <w:sz w:val="28"/>
          <w:szCs w:val="28"/>
        </w:rPr>
        <w:t xml:space="preserve"> число месяца, следующего за </w:t>
      </w:r>
      <w:proofErr w:type="gramStart"/>
      <w:r w:rsidRPr="00FF1748">
        <w:rPr>
          <w:b/>
          <w:sz w:val="28"/>
          <w:szCs w:val="28"/>
        </w:rPr>
        <w:t>отчетным</w:t>
      </w:r>
      <w:proofErr w:type="gramEnd"/>
      <w:r>
        <w:rPr>
          <w:b/>
          <w:sz w:val="28"/>
          <w:szCs w:val="28"/>
        </w:rPr>
        <w:t xml:space="preserve">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</w:t>
      </w:r>
      <w:r w:rsidRPr="00FF1748">
        <w:rPr>
          <w:sz w:val="28"/>
          <w:szCs w:val="28"/>
        </w:rPr>
        <w:t>ский</w:t>
      </w:r>
      <w:proofErr w:type="spellEnd"/>
      <w:r w:rsidRPr="00FF1748">
        <w:rPr>
          <w:sz w:val="28"/>
          <w:szCs w:val="28"/>
        </w:rPr>
        <w:t xml:space="preserve"> муниципальный район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Конышевский</w:t>
      </w:r>
      <w:proofErr w:type="spellEnd"/>
      <w:r>
        <w:rPr>
          <w:sz w:val="28"/>
          <w:szCs w:val="28"/>
        </w:rPr>
        <w:t xml:space="preserve"> </w:t>
      </w:r>
      <w:r w:rsidRPr="00FF1748">
        <w:rPr>
          <w:sz w:val="28"/>
          <w:szCs w:val="28"/>
        </w:rPr>
        <w:t xml:space="preserve">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Кореневский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Курчатовский</w:t>
      </w:r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Льговский</w:t>
      </w:r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Хомутовский</w:t>
      </w:r>
      <w:proofErr w:type="spellEnd"/>
      <w:r w:rsidRPr="00FF1748">
        <w:rPr>
          <w:sz w:val="28"/>
          <w:szCs w:val="28"/>
        </w:rPr>
        <w:t xml:space="preserve"> муниципальный район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город Льгов</w:t>
      </w:r>
      <w:r w:rsidRPr="00FF1748">
        <w:rPr>
          <w:sz w:val="28"/>
          <w:szCs w:val="28"/>
        </w:rPr>
        <w:t xml:space="preserve">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Территориальный фонд обязательного медицинского страхования </w:t>
      </w:r>
    </w:p>
    <w:p w:rsidR="006B343E" w:rsidRPr="00FF1748" w:rsidRDefault="006B343E" w:rsidP="006B343E">
      <w:pPr>
        <w:tabs>
          <w:tab w:val="left" w:pos="5320"/>
        </w:tabs>
      </w:pPr>
      <w:r>
        <w:rPr>
          <w:sz w:val="28"/>
          <w:szCs w:val="28"/>
        </w:rPr>
        <w:t>Курской области</w:t>
      </w:r>
      <w:r w:rsidRPr="00FF1748">
        <w:rPr>
          <w:sz w:val="28"/>
          <w:szCs w:val="28"/>
        </w:rPr>
        <w:t xml:space="preserve">               </w:t>
      </w:r>
    </w:p>
    <w:p w:rsidR="006B343E" w:rsidRDefault="006B343E" w:rsidP="006B343E">
      <w:pPr>
        <w:tabs>
          <w:tab w:val="left" w:pos="5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F17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FF1748">
        <w:rPr>
          <w:b/>
          <w:sz w:val="28"/>
          <w:szCs w:val="28"/>
        </w:rPr>
        <w:t xml:space="preserve"> число месяца, следующего за </w:t>
      </w:r>
      <w:proofErr w:type="gramStart"/>
      <w:r w:rsidRPr="00FF1748">
        <w:rPr>
          <w:b/>
          <w:sz w:val="28"/>
          <w:szCs w:val="28"/>
        </w:rPr>
        <w:t>отчетным</w:t>
      </w:r>
      <w:proofErr w:type="gramEnd"/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Белов</w:t>
      </w:r>
      <w:r w:rsidRPr="00FF1748">
        <w:rPr>
          <w:sz w:val="28"/>
          <w:szCs w:val="28"/>
        </w:rPr>
        <w:t>ский</w:t>
      </w:r>
      <w:proofErr w:type="spellEnd"/>
      <w:r w:rsidRPr="00FF1748">
        <w:rPr>
          <w:sz w:val="28"/>
          <w:szCs w:val="28"/>
        </w:rPr>
        <w:t xml:space="preserve"> муниципальный район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</w:t>
      </w:r>
      <w:r w:rsidRPr="00FF1748">
        <w:rPr>
          <w:sz w:val="28"/>
          <w:szCs w:val="28"/>
        </w:rPr>
        <w:t xml:space="preserve">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Горшеченский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Касторенский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Медвенский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Октябрьский</w:t>
      </w:r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Фатежский</w:t>
      </w:r>
      <w:proofErr w:type="spellEnd"/>
      <w:r w:rsidRPr="00FF1748">
        <w:rPr>
          <w:sz w:val="28"/>
          <w:szCs w:val="28"/>
        </w:rPr>
        <w:t xml:space="preserve"> муниципальный район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город Щигры</w:t>
      </w:r>
      <w:r w:rsidRPr="00FF1748">
        <w:rPr>
          <w:sz w:val="28"/>
          <w:szCs w:val="28"/>
        </w:rPr>
        <w:t xml:space="preserve">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</w:p>
    <w:p w:rsidR="006B343E" w:rsidRDefault="006B343E" w:rsidP="006B343E">
      <w:pPr>
        <w:tabs>
          <w:tab w:val="left" w:pos="5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Pr="00FF17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FF1748">
        <w:rPr>
          <w:b/>
          <w:sz w:val="28"/>
          <w:szCs w:val="28"/>
        </w:rPr>
        <w:t xml:space="preserve"> число месяца, следующего за </w:t>
      </w:r>
      <w:proofErr w:type="gramStart"/>
      <w:r w:rsidRPr="00FF1748">
        <w:rPr>
          <w:b/>
          <w:sz w:val="28"/>
          <w:szCs w:val="28"/>
        </w:rPr>
        <w:t>отчетным</w:t>
      </w:r>
      <w:proofErr w:type="gramEnd"/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Железногор</w:t>
      </w:r>
      <w:r w:rsidRPr="00FF1748">
        <w:rPr>
          <w:sz w:val="28"/>
          <w:szCs w:val="28"/>
        </w:rPr>
        <w:t>ский</w:t>
      </w:r>
      <w:proofErr w:type="spellEnd"/>
      <w:r w:rsidRPr="00FF1748">
        <w:rPr>
          <w:sz w:val="28"/>
          <w:szCs w:val="28"/>
        </w:rPr>
        <w:t xml:space="preserve"> муниципальный район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 xml:space="preserve">Курский </w:t>
      </w:r>
      <w:r w:rsidRPr="00FF1748">
        <w:rPr>
          <w:sz w:val="28"/>
          <w:szCs w:val="28"/>
        </w:rPr>
        <w:t xml:space="preserve">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Рыльский</w:t>
      </w:r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Суджанский</w:t>
      </w:r>
      <w:proofErr w:type="spellEnd"/>
      <w:r w:rsidRPr="00FF1748">
        <w:rPr>
          <w:sz w:val="28"/>
          <w:szCs w:val="28"/>
        </w:rPr>
        <w:t xml:space="preserve"> муниципальный район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Щигровский</w:t>
      </w:r>
      <w:proofErr w:type="spellEnd"/>
      <w:r w:rsidRPr="00FF1748">
        <w:rPr>
          <w:sz w:val="28"/>
          <w:szCs w:val="28"/>
        </w:rPr>
        <w:t xml:space="preserve"> муниципальный район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город Железногорск</w:t>
      </w:r>
      <w:r w:rsidRPr="00FF1748">
        <w:rPr>
          <w:sz w:val="28"/>
          <w:szCs w:val="28"/>
        </w:rPr>
        <w:t xml:space="preserve">            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город Курск</w:t>
      </w:r>
      <w:r w:rsidRPr="00FF1748">
        <w:rPr>
          <w:sz w:val="28"/>
          <w:szCs w:val="28"/>
        </w:rPr>
        <w:t xml:space="preserve">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>
        <w:rPr>
          <w:sz w:val="28"/>
          <w:szCs w:val="28"/>
        </w:rPr>
        <w:t>город Курчатов</w:t>
      </w:r>
      <w:r w:rsidRPr="00FF1748">
        <w:rPr>
          <w:sz w:val="28"/>
          <w:szCs w:val="28"/>
        </w:rPr>
        <w:t xml:space="preserve">    </w:t>
      </w:r>
    </w:p>
    <w:p w:rsidR="006B343E" w:rsidRDefault="006B343E" w:rsidP="006B343E">
      <w:pPr>
        <w:tabs>
          <w:tab w:val="left" w:pos="5320"/>
        </w:tabs>
        <w:rPr>
          <w:sz w:val="28"/>
          <w:szCs w:val="28"/>
        </w:rPr>
      </w:pPr>
      <w:r w:rsidRPr="00FF1748">
        <w:rPr>
          <w:sz w:val="28"/>
          <w:szCs w:val="28"/>
        </w:rPr>
        <w:t xml:space="preserve">            </w:t>
      </w:r>
    </w:p>
    <w:p w:rsidR="006B343E" w:rsidRPr="00FF1748" w:rsidRDefault="006B343E" w:rsidP="006B343E">
      <w:pPr>
        <w:tabs>
          <w:tab w:val="left" w:pos="5320"/>
        </w:tabs>
      </w:pPr>
    </w:p>
    <w:p w:rsidR="00144F26" w:rsidRDefault="00144F26" w:rsidP="009872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44F26" w:rsidRDefault="00144F26" w:rsidP="009872F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sectPr w:rsidR="00144F26" w:rsidSect="0090609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FA" w:rsidRDefault="00FA3EFA" w:rsidP="001E7D2E">
      <w:r>
        <w:separator/>
      </w:r>
    </w:p>
  </w:endnote>
  <w:endnote w:type="continuationSeparator" w:id="0">
    <w:p w:rsidR="00FA3EFA" w:rsidRDefault="00FA3EFA" w:rsidP="001E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FA" w:rsidRDefault="00FA3EFA" w:rsidP="001E7D2E">
      <w:r>
        <w:separator/>
      </w:r>
    </w:p>
  </w:footnote>
  <w:footnote w:type="continuationSeparator" w:id="0">
    <w:p w:rsidR="00FA3EFA" w:rsidRDefault="00FA3EFA" w:rsidP="001E7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77"/>
    <w:multiLevelType w:val="hybridMultilevel"/>
    <w:tmpl w:val="527E08D2"/>
    <w:lvl w:ilvl="0" w:tplc="56DA6D74">
      <w:start w:val="7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167"/>
    <w:rsid w:val="00003E95"/>
    <w:rsid w:val="00007DD2"/>
    <w:rsid w:val="00013FF0"/>
    <w:rsid w:val="00021957"/>
    <w:rsid w:val="00041A1B"/>
    <w:rsid w:val="00056D29"/>
    <w:rsid w:val="00056F9B"/>
    <w:rsid w:val="00066384"/>
    <w:rsid w:val="00095119"/>
    <w:rsid w:val="00095722"/>
    <w:rsid w:val="000969BF"/>
    <w:rsid w:val="000B3D9A"/>
    <w:rsid w:val="000B55FE"/>
    <w:rsid w:val="000D4543"/>
    <w:rsid w:val="000F2E58"/>
    <w:rsid w:val="00106CCF"/>
    <w:rsid w:val="001259BF"/>
    <w:rsid w:val="00134B43"/>
    <w:rsid w:val="00144F26"/>
    <w:rsid w:val="00150795"/>
    <w:rsid w:val="001541A1"/>
    <w:rsid w:val="00160539"/>
    <w:rsid w:val="001617BB"/>
    <w:rsid w:val="00161DA0"/>
    <w:rsid w:val="00182FBF"/>
    <w:rsid w:val="001D55A1"/>
    <w:rsid w:val="001E7D2E"/>
    <w:rsid w:val="002035C1"/>
    <w:rsid w:val="00215CF2"/>
    <w:rsid w:val="00217308"/>
    <w:rsid w:val="002242EC"/>
    <w:rsid w:val="00233AF8"/>
    <w:rsid w:val="00270F14"/>
    <w:rsid w:val="002B55F5"/>
    <w:rsid w:val="002D1DF4"/>
    <w:rsid w:val="002E2C82"/>
    <w:rsid w:val="00300AFF"/>
    <w:rsid w:val="00302265"/>
    <w:rsid w:val="00305AA5"/>
    <w:rsid w:val="00313F26"/>
    <w:rsid w:val="00315235"/>
    <w:rsid w:val="00324218"/>
    <w:rsid w:val="003D70A7"/>
    <w:rsid w:val="003F2562"/>
    <w:rsid w:val="003F25D3"/>
    <w:rsid w:val="00405A64"/>
    <w:rsid w:val="00405F27"/>
    <w:rsid w:val="00413109"/>
    <w:rsid w:val="00432B8F"/>
    <w:rsid w:val="00455BE0"/>
    <w:rsid w:val="00462DA6"/>
    <w:rsid w:val="00466D67"/>
    <w:rsid w:val="004676C7"/>
    <w:rsid w:val="00473F4A"/>
    <w:rsid w:val="00476FBE"/>
    <w:rsid w:val="00490162"/>
    <w:rsid w:val="00492BFE"/>
    <w:rsid w:val="004E55D8"/>
    <w:rsid w:val="00505DD3"/>
    <w:rsid w:val="005208EC"/>
    <w:rsid w:val="00553AD1"/>
    <w:rsid w:val="00563FF7"/>
    <w:rsid w:val="00597E1E"/>
    <w:rsid w:val="005E708C"/>
    <w:rsid w:val="005F2513"/>
    <w:rsid w:val="00602D21"/>
    <w:rsid w:val="00633580"/>
    <w:rsid w:val="00654A0D"/>
    <w:rsid w:val="00663360"/>
    <w:rsid w:val="00665A93"/>
    <w:rsid w:val="00674AB2"/>
    <w:rsid w:val="006838EC"/>
    <w:rsid w:val="006B343E"/>
    <w:rsid w:val="006D3156"/>
    <w:rsid w:val="00702C3A"/>
    <w:rsid w:val="007119E2"/>
    <w:rsid w:val="00740FAF"/>
    <w:rsid w:val="007465EF"/>
    <w:rsid w:val="00780513"/>
    <w:rsid w:val="007826EE"/>
    <w:rsid w:val="0078529D"/>
    <w:rsid w:val="00790179"/>
    <w:rsid w:val="00796AFD"/>
    <w:rsid w:val="007C05F0"/>
    <w:rsid w:val="007E69C3"/>
    <w:rsid w:val="007F46E6"/>
    <w:rsid w:val="00805D70"/>
    <w:rsid w:val="00815C7F"/>
    <w:rsid w:val="00816167"/>
    <w:rsid w:val="00816E55"/>
    <w:rsid w:val="00836B1B"/>
    <w:rsid w:val="00863A22"/>
    <w:rsid w:val="00876A17"/>
    <w:rsid w:val="008C45C3"/>
    <w:rsid w:val="008F3759"/>
    <w:rsid w:val="00906093"/>
    <w:rsid w:val="0091054A"/>
    <w:rsid w:val="009269E8"/>
    <w:rsid w:val="00932526"/>
    <w:rsid w:val="00945BD2"/>
    <w:rsid w:val="00946D26"/>
    <w:rsid w:val="00946EDA"/>
    <w:rsid w:val="0097162F"/>
    <w:rsid w:val="009872F6"/>
    <w:rsid w:val="0099112A"/>
    <w:rsid w:val="009A4948"/>
    <w:rsid w:val="009E1E2D"/>
    <w:rsid w:val="009E36B7"/>
    <w:rsid w:val="009F7E54"/>
    <w:rsid w:val="00A2341A"/>
    <w:rsid w:val="00A368B7"/>
    <w:rsid w:val="00A77A09"/>
    <w:rsid w:val="00A979EB"/>
    <w:rsid w:val="00AB0531"/>
    <w:rsid w:val="00AC3DA8"/>
    <w:rsid w:val="00AE1844"/>
    <w:rsid w:val="00B2767F"/>
    <w:rsid w:val="00B630E4"/>
    <w:rsid w:val="00B711BD"/>
    <w:rsid w:val="00B90DDC"/>
    <w:rsid w:val="00B96C6B"/>
    <w:rsid w:val="00BA0725"/>
    <w:rsid w:val="00BB77A8"/>
    <w:rsid w:val="00BC7413"/>
    <w:rsid w:val="00BC78F2"/>
    <w:rsid w:val="00BD0177"/>
    <w:rsid w:val="00BD6802"/>
    <w:rsid w:val="00C71BA4"/>
    <w:rsid w:val="00CC0B59"/>
    <w:rsid w:val="00CC5931"/>
    <w:rsid w:val="00CE35A1"/>
    <w:rsid w:val="00D10D02"/>
    <w:rsid w:val="00D1781D"/>
    <w:rsid w:val="00D3176C"/>
    <w:rsid w:val="00D54091"/>
    <w:rsid w:val="00D656DB"/>
    <w:rsid w:val="00D804D9"/>
    <w:rsid w:val="00DA21ED"/>
    <w:rsid w:val="00DB5B08"/>
    <w:rsid w:val="00DD5410"/>
    <w:rsid w:val="00E00C95"/>
    <w:rsid w:val="00E16061"/>
    <w:rsid w:val="00E22AE3"/>
    <w:rsid w:val="00E41428"/>
    <w:rsid w:val="00E777D4"/>
    <w:rsid w:val="00E96DC8"/>
    <w:rsid w:val="00E97373"/>
    <w:rsid w:val="00EA320B"/>
    <w:rsid w:val="00EA6CD9"/>
    <w:rsid w:val="00ED5D76"/>
    <w:rsid w:val="00EE470E"/>
    <w:rsid w:val="00EF3E54"/>
    <w:rsid w:val="00F16836"/>
    <w:rsid w:val="00F43243"/>
    <w:rsid w:val="00F64627"/>
    <w:rsid w:val="00F7749F"/>
    <w:rsid w:val="00F83BBE"/>
    <w:rsid w:val="00F90C84"/>
    <w:rsid w:val="00F94AE5"/>
    <w:rsid w:val="00FA3EFA"/>
    <w:rsid w:val="00FA52F4"/>
    <w:rsid w:val="00FD56DB"/>
    <w:rsid w:val="00FE306C"/>
    <w:rsid w:val="00FE4D85"/>
    <w:rsid w:val="00FF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16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7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D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19E2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BD0177"/>
    <w:rPr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177"/>
    <w:pPr>
      <w:widowControl w:val="0"/>
      <w:shd w:val="clear" w:color="auto" w:fill="FFFFFF"/>
      <w:spacing w:before="120" w:after="120" w:line="184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styleId="a9">
    <w:name w:val="Body Text Indent"/>
    <w:basedOn w:val="a"/>
    <w:link w:val="aa"/>
    <w:rsid w:val="006B343E"/>
    <w:pPr>
      <w:ind w:firstLine="851"/>
      <w:jc w:val="both"/>
    </w:pPr>
    <w:rPr>
      <w:sz w:val="28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6B34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Обычный1"/>
    <w:rsid w:val="0050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"/>
    <w:rsid w:val="00505DD3"/>
    <w:pPr>
      <w:jc w:val="center"/>
    </w:pPr>
    <w:rPr>
      <w:sz w:val="24"/>
    </w:rPr>
  </w:style>
  <w:style w:type="paragraph" w:styleId="ac">
    <w:name w:val="Subtitle"/>
    <w:basedOn w:val="1"/>
    <w:link w:val="ad"/>
    <w:qFormat/>
    <w:rsid w:val="00505DD3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505DD3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12E303E633131E6F4FA08E55D1CEEE35E6819A913EA2DFBF91AA002ED42AB66E8EB28861EC890FF707E3900FEB4Eo6p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0ADBB23E9246ECE2EA4FAAC6C9F5F736A1328BB78E0720ADCE1F7EDAF42FA3EBF169A5760BC142C484AFA27A2165D5571E97BD5673C74z0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D045-2F4D-43AE-A073-816071E7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Александровна Каминская</cp:lastModifiedBy>
  <cp:revision>7</cp:revision>
  <cp:lastPrinted>2018-12-19T13:35:00Z</cp:lastPrinted>
  <dcterms:created xsi:type="dcterms:W3CDTF">2019-12-16T06:17:00Z</dcterms:created>
  <dcterms:modified xsi:type="dcterms:W3CDTF">2019-12-16T13:36:00Z</dcterms:modified>
</cp:coreProperties>
</file>