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A44" w:rsidRPr="009C4D8E" w:rsidRDefault="006C53CC" w:rsidP="002E0A44">
      <w:pPr>
        <w:jc w:val="center"/>
        <w:rPr>
          <w:b/>
          <w:sz w:val="26"/>
          <w:szCs w:val="26"/>
        </w:rPr>
      </w:pPr>
      <w:r>
        <w:rPr>
          <w:b/>
          <w:noProof/>
          <w:sz w:val="26"/>
          <w:szCs w:val="26"/>
        </w:rPr>
        <w:pict>
          <v:shapetype id="_x0000_t202" coordsize="21600,21600" o:spt="202" path="m,l,21600r21600,l21600,xe">
            <v:stroke joinstyle="miter"/>
            <v:path gradientshapeok="t" o:connecttype="rect"/>
          </v:shapetype>
          <v:shape id="_x0000_s1027" type="#_x0000_t202" style="position:absolute;left:0;text-align:left;margin-left:236.3pt;margin-top:2.35pt;width:240.7pt;height:81.8pt;z-index:251658240" strokecolor="white">
            <v:textbox style="mso-next-textbox:#_x0000_s1027">
              <w:txbxContent>
                <w:p w:rsidR="00B66434" w:rsidRPr="00C02A7E" w:rsidRDefault="00B66434" w:rsidP="002E0A44">
                  <w:pPr>
                    <w:pStyle w:val="ConsPlusNormal"/>
                    <w:jc w:val="both"/>
                  </w:pPr>
                  <w:r w:rsidRPr="00C02A7E">
                    <w:t>УТВЕРЖДЕНЫ</w:t>
                  </w:r>
                </w:p>
                <w:p w:rsidR="00B66434" w:rsidRPr="00C02A7E" w:rsidRDefault="00B66434" w:rsidP="002E0A44">
                  <w:pPr>
                    <w:pStyle w:val="ConsPlusNormal"/>
                    <w:jc w:val="both"/>
                  </w:pPr>
                  <w:r w:rsidRPr="00C02A7E">
                    <w:t xml:space="preserve">приказом комитета финансов </w:t>
                  </w:r>
                </w:p>
                <w:p w:rsidR="00B66434" w:rsidRPr="00C02A7E" w:rsidRDefault="00B66434" w:rsidP="002E0A44">
                  <w:pPr>
                    <w:pStyle w:val="ConsPlusNormal"/>
                    <w:jc w:val="both"/>
                  </w:pPr>
                  <w:r w:rsidRPr="00C02A7E">
                    <w:t>Курской области</w:t>
                  </w:r>
                </w:p>
                <w:p w:rsidR="00B66434" w:rsidRPr="00C02A7E" w:rsidRDefault="00B66434" w:rsidP="002E0A44">
                  <w:pPr>
                    <w:pStyle w:val="ConsPlusNormal"/>
                    <w:jc w:val="both"/>
                  </w:pPr>
                  <w:r w:rsidRPr="00C02A7E">
                    <w:t xml:space="preserve">от </w:t>
                  </w:r>
                  <w:r w:rsidR="001731D3">
                    <w:t>19.04.2021</w:t>
                  </w:r>
                  <w:r w:rsidRPr="00C02A7E">
                    <w:t xml:space="preserve"> № </w:t>
                  </w:r>
                  <w:r w:rsidR="001731D3">
                    <w:t>67н</w:t>
                  </w:r>
                </w:p>
              </w:txbxContent>
            </v:textbox>
          </v:shape>
        </w:pict>
      </w:r>
    </w:p>
    <w:p w:rsidR="002E0A44" w:rsidRPr="009C4D8E" w:rsidRDefault="002E0A44" w:rsidP="002E0A44">
      <w:pPr>
        <w:jc w:val="center"/>
        <w:rPr>
          <w:b/>
          <w:sz w:val="26"/>
          <w:szCs w:val="26"/>
        </w:rPr>
      </w:pPr>
    </w:p>
    <w:p w:rsidR="002E0A44" w:rsidRPr="009C4D8E" w:rsidRDefault="002E0A44" w:rsidP="002E0A44">
      <w:pPr>
        <w:jc w:val="center"/>
        <w:rPr>
          <w:b/>
          <w:sz w:val="26"/>
          <w:szCs w:val="26"/>
        </w:rPr>
      </w:pPr>
    </w:p>
    <w:p w:rsidR="002E0A44" w:rsidRPr="009C4D8E" w:rsidRDefault="002E0A44" w:rsidP="002E0A44">
      <w:pPr>
        <w:jc w:val="center"/>
        <w:rPr>
          <w:b/>
          <w:sz w:val="26"/>
          <w:szCs w:val="26"/>
        </w:rPr>
      </w:pPr>
    </w:p>
    <w:p w:rsidR="002E0A44" w:rsidRPr="009C4D8E" w:rsidRDefault="002E0A44" w:rsidP="002E0A44">
      <w:pPr>
        <w:jc w:val="center"/>
        <w:rPr>
          <w:b/>
          <w:sz w:val="26"/>
          <w:szCs w:val="26"/>
        </w:rPr>
      </w:pPr>
    </w:p>
    <w:p w:rsidR="009C4D8E" w:rsidRPr="009C4D8E" w:rsidRDefault="009C4D8E" w:rsidP="002E0A44">
      <w:pPr>
        <w:jc w:val="center"/>
        <w:rPr>
          <w:b/>
          <w:sz w:val="26"/>
          <w:szCs w:val="26"/>
        </w:rPr>
      </w:pPr>
    </w:p>
    <w:p w:rsidR="002E0A44" w:rsidRPr="009C4D8E" w:rsidRDefault="002E0A44" w:rsidP="002E0A44">
      <w:pPr>
        <w:jc w:val="center"/>
        <w:rPr>
          <w:b/>
          <w:sz w:val="26"/>
          <w:szCs w:val="26"/>
        </w:rPr>
      </w:pPr>
      <w:r w:rsidRPr="009C4D8E">
        <w:rPr>
          <w:b/>
          <w:sz w:val="26"/>
          <w:szCs w:val="26"/>
        </w:rPr>
        <w:t>ИЗМЕНЕНИЯ,</w:t>
      </w:r>
    </w:p>
    <w:p w:rsidR="002E0A44" w:rsidRPr="00C02A7E" w:rsidRDefault="002E0A44" w:rsidP="002E0A44">
      <w:pPr>
        <w:ind w:firstLine="709"/>
        <w:jc w:val="center"/>
        <w:rPr>
          <w:b/>
          <w:sz w:val="28"/>
          <w:szCs w:val="28"/>
        </w:rPr>
      </w:pPr>
      <w:proofErr w:type="gramStart"/>
      <w:r w:rsidRPr="00C02A7E">
        <w:rPr>
          <w:b/>
          <w:sz w:val="28"/>
          <w:szCs w:val="28"/>
        </w:rPr>
        <w:t>которые вносятся в п</w:t>
      </w:r>
      <w:r w:rsidRPr="00C02A7E">
        <w:rPr>
          <w:rFonts w:eastAsiaTheme="minorHAnsi"/>
          <w:b/>
          <w:sz w:val="28"/>
          <w:szCs w:val="28"/>
          <w:lang w:eastAsia="en-US"/>
        </w:rPr>
        <w:t xml:space="preserve">риказ комитета финансов Курской области </w:t>
      </w:r>
      <w:r w:rsidR="00D90A00" w:rsidRPr="00C02A7E">
        <w:rPr>
          <w:b/>
          <w:sz w:val="28"/>
          <w:szCs w:val="28"/>
        </w:rPr>
        <w:t>от 11.08.2020 № 88н «</w:t>
      </w:r>
      <w:r w:rsidR="00D90A00" w:rsidRPr="00C02A7E">
        <w:rPr>
          <w:b/>
          <w:bCs/>
          <w:sz w:val="28"/>
          <w:szCs w:val="28"/>
        </w:rPr>
        <w:t>Об утверждении порядка проведения мониторинга качества финансового менеджмента, осуществляемого главными администраторами средств областного бюджета Курской области, о контроле за проведением мониторинга качества финансового менеджмента»</w:t>
      </w:r>
      <w:proofErr w:type="gramEnd"/>
    </w:p>
    <w:p w:rsidR="002E0A44" w:rsidRPr="009C4D8E" w:rsidRDefault="002E0A44" w:rsidP="002E0A44">
      <w:pPr>
        <w:autoSpaceDE w:val="0"/>
        <w:autoSpaceDN w:val="0"/>
        <w:adjustRightInd w:val="0"/>
        <w:ind w:firstLine="709"/>
        <w:jc w:val="both"/>
        <w:rPr>
          <w:sz w:val="26"/>
          <w:szCs w:val="26"/>
        </w:rPr>
      </w:pPr>
    </w:p>
    <w:p w:rsidR="002E0A44" w:rsidRPr="00B93D2B" w:rsidRDefault="00FA07FF" w:rsidP="009F0707">
      <w:pPr>
        <w:pStyle w:val="a6"/>
        <w:numPr>
          <w:ilvl w:val="0"/>
          <w:numId w:val="1"/>
        </w:numPr>
        <w:autoSpaceDE w:val="0"/>
        <w:autoSpaceDN w:val="0"/>
        <w:adjustRightInd w:val="0"/>
        <w:ind w:left="0" w:firstLine="709"/>
        <w:jc w:val="both"/>
        <w:rPr>
          <w:sz w:val="28"/>
          <w:szCs w:val="28"/>
        </w:rPr>
      </w:pPr>
      <w:r w:rsidRPr="00B93D2B">
        <w:rPr>
          <w:sz w:val="28"/>
          <w:szCs w:val="28"/>
        </w:rPr>
        <w:t xml:space="preserve">В </w:t>
      </w:r>
      <w:r w:rsidR="009F0707">
        <w:rPr>
          <w:sz w:val="28"/>
          <w:szCs w:val="28"/>
        </w:rPr>
        <w:t xml:space="preserve"> абзаце первом </w:t>
      </w:r>
      <w:r w:rsidR="00D90A00" w:rsidRPr="00B93D2B">
        <w:rPr>
          <w:sz w:val="28"/>
          <w:szCs w:val="28"/>
        </w:rPr>
        <w:t>пункт</w:t>
      </w:r>
      <w:r w:rsidR="009F0707">
        <w:rPr>
          <w:sz w:val="28"/>
          <w:szCs w:val="28"/>
        </w:rPr>
        <w:t>а</w:t>
      </w:r>
      <w:r w:rsidR="00D90A00" w:rsidRPr="00B93D2B">
        <w:rPr>
          <w:sz w:val="28"/>
          <w:szCs w:val="28"/>
        </w:rPr>
        <w:t xml:space="preserve"> 2</w:t>
      </w:r>
      <w:r w:rsidR="00227157" w:rsidRPr="00B93D2B">
        <w:rPr>
          <w:sz w:val="28"/>
          <w:szCs w:val="28"/>
        </w:rPr>
        <w:t xml:space="preserve"> слова «до 10 апреля» заменить словами «</w:t>
      </w:r>
      <w:r w:rsidR="00B66434" w:rsidRPr="00B93D2B">
        <w:rPr>
          <w:sz w:val="28"/>
          <w:szCs w:val="28"/>
        </w:rPr>
        <w:t>до 1 апреля»</w:t>
      </w:r>
      <w:r w:rsidR="00DE381A" w:rsidRPr="00B93D2B">
        <w:rPr>
          <w:sz w:val="28"/>
          <w:szCs w:val="28"/>
        </w:rPr>
        <w:t>;</w:t>
      </w:r>
    </w:p>
    <w:p w:rsidR="00B66434" w:rsidRPr="00B93D2B" w:rsidRDefault="00B66434" w:rsidP="009F0707">
      <w:pPr>
        <w:pStyle w:val="a6"/>
        <w:numPr>
          <w:ilvl w:val="0"/>
          <w:numId w:val="1"/>
        </w:numPr>
        <w:autoSpaceDE w:val="0"/>
        <w:autoSpaceDN w:val="0"/>
        <w:adjustRightInd w:val="0"/>
        <w:ind w:left="0" w:firstLine="709"/>
        <w:jc w:val="both"/>
        <w:rPr>
          <w:sz w:val="28"/>
          <w:szCs w:val="28"/>
        </w:rPr>
      </w:pPr>
      <w:r w:rsidRPr="00B93D2B">
        <w:rPr>
          <w:sz w:val="28"/>
          <w:szCs w:val="28"/>
        </w:rPr>
        <w:t xml:space="preserve">В </w:t>
      </w:r>
      <w:r w:rsidR="009F0707">
        <w:rPr>
          <w:sz w:val="28"/>
          <w:szCs w:val="28"/>
        </w:rPr>
        <w:t>абзаце первом</w:t>
      </w:r>
      <w:r w:rsidR="009F0707" w:rsidRPr="00B93D2B">
        <w:rPr>
          <w:sz w:val="28"/>
          <w:szCs w:val="28"/>
        </w:rPr>
        <w:t xml:space="preserve"> </w:t>
      </w:r>
      <w:r w:rsidRPr="00B93D2B">
        <w:rPr>
          <w:sz w:val="28"/>
          <w:szCs w:val="28"/>
        </w:rPr>
        <w:t>пункт</w:t>
      </w:r>
      <w:r w:rsidR="009F0707">
        <w:rPr>
          <w:sz w:val="28"/>
          <w:szCs w:val="28"/>
        </w:rPr>
        <w:t>а</w:t>
      </w:r>
      <w:r w:rsidRPr="00B93D2B">
        <w:rPr>
          <w:sz w:val="28"/>
          <w:szCs w:val="28"/>
        </w:rPr>
        <w:t xml:space="preserve"> 4 слова «до 10 мая заменить словами «до 1 мая»</w:t>
      </w:r>
      <w:r w:rsidR="00DE381A" w:rsidRPr="00B93D2B">
        <w:rPr>
          <w:sz w:val="28"/>
          <w:szCs w:val="28"/>
        </w:rPr>
        <w:t>;</w:t>
      </w:r>
    </w:p>
    <w:p w:rsidR="00B66434" w:rsidRPr="00B93D2B" w:rsidRDefault="00B66434" w:rsidP="00B66434">
      <w:pPr>
        <w:pStyle w:val="a6"/>
        <w:numPr>
          <w:ilvl w:val="0"/>
          <w:numId w:val="1"/>
        </w:numPr>
        <w:autoSpaceDE w:val="0"/>
        <w:autoSpaceDN w:val="0"/>
        <w:adjustRightInd w:val="0"/>
        <w:jc w:val="both"/>
        <w:rPr>
          <w:sz w:val="28"/>
          <w:szCs w:val="28"/>
        </w:rPr>
      </w:pPr>
      <w:r w:rsidRPr="00B93D2B">
        <w:rPr>
          <w:sz w:val="28"/>
          <w:szCs w:val="28"/>
        </w:rPr>
        <w:t xml:space="preserve">Пункт 6 изложить в </w:t>
      </w:r>
      <w:r w:rsidR="009F0707">
        <w:rPr>
          <w:sz w:val="28"/>
          <w:szCs w:val="28"/>
        </w:rPr>
        <w:t>следующей</w:t>
      </w:r>
      <w:r w:rsidRPr="00B93D2B">
        <w:rPr>
          <w:sz w:val="28"/>
          <w:szCs w:val="28"/>
        </w:rPr>
        <w:t xml:space="preserve"> редакции:</w:t>
      </w:r>
    </w:p>
    <w:p w:rsidR="00B66434" w:rsidRPr="00B93D2B" w:rsidRDefault="00B66434" w:rsidP="00B66434">
      <w:pPr>
        <w:autoSpaceDE w:val="0"/>
        <w:autoSpaceDN w:val="0"/>
        <w:adjustRightInd w:val="0"/>
        <w:ind w:firstLine="709"/>
        <w:jc w:val="both"/>
        <w:rPr>
          <w:sz w:val="28"/>
          <w:szCs w:val="28"/>
        </w:rPr>
      </w:pPr>
      <w:r w:rsidRPr="00B93D2B">
        <w:rPr>
          <w:sz w:val="28"/>
          <w:szCs w:val="28"/>
        </w:rPr>
        <w:t>«</w:t>
      </w:r>
      <w:r w:rsidR="00195ECE" w:rsidRPr="00B93D2B">
        <w:rPr>
          <w:sz w:val="28"/>
          <w:szCs w:val="28"/>
        </w:rPr>
        <w:t>6</w:t>
      </w:r>
      <w:r w:rsidRPr="00B93D2B">
        <w:rPr>
          <w:sz w:val="28"/>
          <w:szCs w:val="28"/>
        </w:rPr>
        <w:t xml:space="preserve">. </w:t>
      </w:r>
      <w:proofErr w:type="gramStart"/>
      <w:r w:rsidRPr="00B93D2B">
        <w:rPr>
          <w:rFonts w:eastAsiaTheme="minorHAnsi"/>
          <w:sz w:val="28"/>
          <w:szCs w:val="28"/>
          <w:lang w:eastAsia="en-US"/>
        </w:rPr>
        <w:t>Контроль за</w:t>
      </w:r>
      <w:proofErr w:type="gramEnd"/>
      <w:r w:rsidRPr="00B93D2B">
        <w:rPr>
          <w:rFonts w:eastAsiaTheme="minorHAnsi"/>
          <w:sz w:val="28"/>
          <w:szCs w:val="28"/>
          <w:lang w:eastAsia="en-US"/>
        </w:rPr>
        <w:t xml:space="preserve"> исполнением настоящего приказа </w:t>
      </w:r>
      <w:r w:rsidRPr="00B93D2B">
        <w:rPr>
          <w:sz w:val="28"/>
          <w:szCs w:val="28"/>
        </w:rPr>
        <w:t xml:space="preserve">возложить </w:t>
      </w:r>
      <w:r w:rsidRPr="00B93D2B">
        <w:rPr>
          <w:sz w:val="28"/>
          <w:szCs w:val="28"/>
        </w:rPr>
        <w:br/>
        <w:t xml:space="preserve">на заместителей председателя комитета финансов Курской области, согласно распределению полномочий, </w:t>
      </w:r>
      <w:r w:rsidRPr="00B93D2B">
        <w:rPr>
          <w:rFonts w:eastAsiaTheme="minorHAnsi"/>
          <w:sz w:val="28"/>
          <w:szCs w:val="28"/>
          <w:lang w:eastAsia="en-US"/>
        </w:rPr>
        <w:t xml:space="preserve">директора областного казенного учреждения </w:t>
      </w:r>
      <w:r w:rsidR="00385987">
        <w:rPr>
          <w:rFonts w:eastAsiaTheme="minorHAnsi"/>
          <w:sz w:val="28"/>
          <w:szCs w:val="28"/>
          <w:lang w:eastAsia="en-US"/>
        </w:rPr>
        <w:t>«</w:t>
      </w:r>
      <w:r w:rsidRPr="00B93D2B">
        <w:rPr>
          <w:rFonts w:eastAsiaTheme="minorHAnsi"/>
          <w:sz w:val="28"/>
          <w:szCs w:val="28"/>
          <w:lang w:eastAsia="en-US"/>
        </w:rPr>
        <w:t>Центр бюджетного учета</w:t>
      </w:r>
      <w:r w:rsidR="00385987">
        <w:rPr>
          <w:rFonts w:eastAsiaTheme="minorHAnsi"/>
          <w:sz w:val="28"/>
          <w:szCs w:val="28"/>
          <w:lang w:eastAsia="en-US"/>
        </w:rPr>
        <w:t>»</w:t>
      </w:r>
      <w:r w:rsidRPr="00B93D2B">
        <w:rPr>
          <w:rFonts w:eastAsiaTheme="minorHAnsi"/>
          <w:sz w:val="28"/>
          <w:szCs w:val="28"/>
          <w:lang w:eastAsia="en-US"/>
        </w:rPr>
        <w:t xml:space="preserve"> С.В. </w:t>
      </w:r>
      <w:proofErr w:type="spellStart"/>
      <w:r w:rsidRPr="00B93D2B">
        <w:rPr>
          <w:rFonts w:eastAsiaTheme="minorHAnsi"/>
          <w:sz w:val="28"/>
          <w:szCs w:val="28"/>
          <w:lang w:eastAsia="en-US"/>
        </w:rPr>
        <w:t>Жеребцова</w:t>
      </w:r>
      <w:proofErr w:type="spellEnd"/>
      <w:r w:rsidRPr="00B93D2B">
        <w:rPr>
          <w:sz w:val="28"/>
          <w:szCs w:val="28"/>
        </w:rPr>
        <w:t>.»</w:t>
      </w:r>
      <w:r w:rsidR="00DE381A" w:rsidRPr="00B93D2B">
        <w:rPr>
          <w:sz w:val="28"/>
          <w:szCs w:val="28"/>
        </w:rPr>
        <w:t>;</w:t>
      </w:r>
    </w:p>
    <w:p w:rsidR="00B66434" w:rsidRPr="00B93D2B" w:rsidRDefault="00195ECE" w:rsidP="00195ECE">
      <w:pPr>
        <w:pStyle w:val="a6"/>
        <w:numPr>
          <w:ilvl w:val="0"/>
          <w:numId w:val="1"/>
        </w:numPr>
        <w:autoSpaceDE w:val="0"/>
        <w:autoSpaceDN w:val="0"/>
        <w:adjustRightInd w:val="0"/>
        <w:ind w:left="0" w:firstLine="709"/>
        <w:jc w:val="both"/>
        <w:rPr>
          <w:sz w:val="28"/>
          <w:szCs w:val="28"/>
        </w:rPr>
      </w:pPr>
      <w:proofErr w:type="gramStart"/>
      <w:r w:rsidRPr="00B93D2B">
        <w:rPr>
          <w:sz w:val="28"/>
          <w:szCs w:val="28"/>
        </w:rPr>
        <w:t xml:space="preserve">В </w:t>
      </w:r>
      <w:r w:rsidR="009F0707">
        <w:rPr>
          <w:sz w:val="28"/>
          <w:szCs w:val="28"/>
        </w:rPr>
        <w:t>абзаце первом</w:t>
      </w:r>
      <w:r w:rsidR="009F0707" w:rsidRPr="00B93D2B">
        <w:rPr>
          <w:sz w:val="28"/>
          <w:szCs w:val="28"/>
        </w:rPr>
        <w:t xml:space="preserve"> </w:t>
      </w:r>
      <w:r w:rsidRPr="00B93D2B">
        <w:rPr>
          <w:sz w:val="28"/>
          <w:szCs w:val="28"/>
        </w:rPr>
        <w:t>пункт</w:t>
      </w:r>
      <w:r w:rsidR="009F0707">
        <w:rPr>
          <w:sz w:val="28"/>
          <w:szCs w:val="28"/>
        </w:rPr>
        <w:t>а</w:t>
      </w:r>
      <w:r w:rsidRPr="00B93D2B">
        <w:rPr>
          <w:sz w:val="28"/>
          <w:szCs w:val="28"/>
        </w:rPr>
        <w:t xml:space="preserve"> 2.2 Порядка </w:t>
      </w:r>
      <w:r w:rsidRPr="00B93D2B">
        <w:rPr>
          <w:rFonts w:eastAsiaTheme="minorHAnsi"/>
          <w:sz w:val="28"/>
          <w:szCs w:val="28"/>
          <w:lang w:eastAsia="en-US"/>
        </w:rPr>
        <w:t>проведения мониторинга качества финансового менеджмента, осуществляемого главными администраторами средств областного бюджета Курской области (главными распорядителями средств бюджета Курской области, главными администраторами доходов бюджета Курской области, главными администраторами источников финансирования дефицита бюджета Курской области)</w:t>
      </w:r>
      <w:r w:rsidR="009F0707">
        <w:rPr>
          <w:rFonts w:eastAsiaTheme="minorHAnsi"/>
          <w:sz w:val="28"/>
          <w:szCs w:val="28"/>
          <w:lang w:eastAsia="en-US"/>
        </w:rPr>
        <w:t>, утвержденного указанным приказом</w:t>
      </w:r>
      <w:r w:rsidRPr="00B93D2B">
        <w:rPr>
          <w:rFonts w:eastAsiaTheme="minorHAnsi"/>
          <w:sz w:val="28"/>
          <w:szCs w:val="28"/>
          <w:lang w:eastAsia="en-US"/>
        </w:rPr>
        <w:t xml:space="preserve"> слова «до 1 апреля» заменить словами «до 25 марта».</w:t>
      </w:r>
      <w:proofErr w:type="gramEnd"/>
    </w:p>
    <w:sectPr w:rsidR="00B66434" w:rsidRPr="00B93D2B" w:rsidSect="009C4D8E">
      <w:headerReference w:type="even" r:id="rId7"/>
      <w:headerReference w:type="default" r:id="rId8"/>
      <w:headerReference w:type="first" r:id="rId9"/>
      <w:pgSz w:w="11907" w:h="16840" w:code="9"/>
      <w:pgMar w:top="1134" w:right="1134" w:bottom="567" w:left="1701" w:header="0" w:footer="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7E4" w:rsidRDefault="006077E4" w:rsidP="00DB1FEC">
      <w:r>
        <w:separator/>
      </w:r>
    </w:p>
  </w:endnote>
  <w:endnote w:type="continuationSeparator" w:id="0">
    <w:p w:rsidR="006077E4" w:rsidRDefault="006077E4" w:rsidP="00DB1F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7E4" w:rsidRDefault="006077E4" w:rsidP="00DB1FEC">
      <w:r>
        <w:separator/>
      </w:r>
    </w:p>
  </w:footnote>
  <w:footnote w:type="continuationSeparator" w:id="0">
    <w:p w:rsidR="006077E4" w:rsidRDefault="006077E4" w:rsidP="00DB1F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434" w:rsidRDefault="006C53CC">
    <w:pPr>
      <w:pStyle w:val="a3"/>
      <w:framePr w:wrap="around" w:vAnchor="text" w:hAnchor="margin" w:xAlign="center" w:y="1"/>
      <w:rPr>
        <w:rStyle w:val="a5"/>
      </w:rPr>
    </w:pPr>
    <w:r>
      <w:rPr>
        <w:rStyle w:val="a5"/>
      </w:rPr>
      <w:fldChar w:fldCharType="begin"/>
    </w:r>
    <w:r w:rsidR="00B66434">
      <w:rPr>
        <w:rStyle w:val="a5"/>
      </w:rPr>
      <w:instrText xml:space="preserve">PAGE  </w:instrText>
    </w:r>
    <w:r>
      <w:rPr>
        <w:rStyle w:val="a5"/>
      </w:rPr>
      <w:fldChar w:fldCharType="separate"/>
    </w:r>
    <w:r w:rsidR="00B66434">
      <w:rPr>
        <w:rStyle w:val="a5"/>
        <w:noProof/>
      </w:rPr>
      <w:t>2</w:t>
    </w:r>
    <w:r>
      <w:rPr>
        <w:rStyle w:val="a5"/>
      </w:rPr>
      <w:fldChar w:fldCharType="end"/>
    </w:r>
  </w:p>
  <w:p w:rsidR="00B66434" w:rsidRDefault="00B6643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434" w:rsidRDefault="00B66434">
    <w:pPr>
      <w:pStyle w:val="a3"/>
      <w:jc w:val="center"/>
    </w:pPr>
  </w:p>
  <w:p w:rsidR="00B66434" w:rsidRDefault="00B66434">
    <w:pPr>
      <w:pStyle w:val="a3"/>
      <w:jc w:val="center"/>
    </w:pPr>
  </w:p>
  <w:p w:rsidR="00B66434" w:rsidRDefault="006C53CC">
    <w:pPr>
      <w:pStyle w:val="a3"/>
      <w:jc w:val="center"/>
    </w:pPr>
    <w:fldSimple w:instr=" PAGE   \* MERGEFORMAT ">
      <w:r w:rsidR="00B66434">
        <w:rPr>
          <w:noProof/>
        </w:rPr>
        <w:t>5</w:t>
      </w:r>
    </w:fldSimple>
  </w:p>
  <w:p w:rsidR="00B66434" w:rsidRDefault="00B66434">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434" w:rsidRDefault="00B66434">
    <w:pPr>
      <w:pStyle w:val="a3"/>
      <w:jc w:val="center"/>
    </w:pPr>
  </w:p>
  <w:p w:rsidR="00B66434" w:rsidRDefault="00B6643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C3EA7"/>
    <w:multiLevelType w:val="hybridMultilevel"/>
    <w:tmpl w:val="DBFC0D68"/>
    <w:lvl w:ilvl="0" w:tplc="11A656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2E0A44"/>
    <w:rsid w:val="000270A0"/>
    <w:rsid w:val="000364E4"/>
    <w:rsid w:val="00057A46"/>
    <w:rsid w:val="00067EDD"/>
    <w:rsid w:val="000C41B7"/>
    <w:rsid w:val="001235B3"/>
    <w:rsid w:val="001241B4"/>
    <w:rsid w:val="00130386"/>
    <w:rsid w:val="00136F45"/>
    <w:rsid w:val="00166C54"/>
    <w:rsid w:val="00172B39"/>
    <w:rsid w:val="001731D3"/>
    <w:rsid w:val="0018226A"/>
    <w:rsid w:val="00195ECE"/>
    <w:rsid w:val="001963CB"/>
    <w:rsid w:val="001B65A6"/>
    <w:rsid w:val="00227157"/>
    <w:rsid w:val="002A600F"/>
    <w:rsid w:val="002A79C9"/>
    <w:rsid w:val="002D0CBC"/>
    <w:rsid w:val="002E0A44"/>
    <w:rsid w:val="002F6DCD"/>
    <w:rsid w:val="00347F0E"/>
    <w:rsid w:val="0036156C"/>
    <w:rsid w:val="00385987"/>
    <w:rsid w:val="003F7969"/>
    <w:rsid w:val="00400974"/>
    <w:rsid w:val="00457024"/>
    <w:rsid w:val="00462731"/>
    <w:rsid w:val="004B5269"/>
    <w:rsid w:val="004C6705"/>
    <w:rsid w:val="005608A9"/>
    <w:rsid w:val="005768C3"/>
    <w:rsid w:val="005A7D76"/>
    <w:rsid w:val="005E0506"/>
    <w:rsid w:val="006077E4"/>
    <w:rsid w:val="006210A1"/>
    <w:rsid w:val="006C53CC"/>
    <w:rsid w:val="00740F20"/>
    <w:rsid w:val="007857D6"/>
    <w:rsid w:val="007B14BE"/>
    <w:rsid w:val="007C69C4"/>
    <w:rsid w:val="007F1FDB"/>
    <w:rsid w:val="007F52A6"/>
    <w:rsid w:val="008632D9"/>
    <w:rsid w:val="008D52CA"/>
    <w:rsid w:val="008E465F"/>
    <w:rsid w:val="008F578B"/>
    <w:rsid w:val="009211D0"/>
    <w:rsid w:val="009A4A10"/>
    <w:rsid w:val="009A6D13"/>
    <w:rsid w:val="009C4D8E"/>
    <w:rsid w:val="009D7743"/>
    <w:rsid w:val="009F0707"/>
    <w:rsid w:val="00A074EA"/>
    <w:rsid w:val="00A07FF3"/>
    <w:rsid w:val="00A1501C"/>
    <w:rsid w:val="00A51E4B"/>
    <w:rsid w:val="00AA49A1"/>
    <w:rsid w:val="00AB3181"/>
    <w:rsid w:val="00B03626"/>
    <w:rsid w:val="00B1010A"/>
    <w:rsid w:val="00B54A8C"/>
    <w:rsid w:val="00B66434"/>
    <w:rsid w:val="00B81AC6"/>
    <w:rsid w:val="00B93D2B"/>
    <w:rsid w:val="00BA26C6"/>
    <w:rsid w:val="00BB1076"/>
    <w:rsid w:val="00C02A7E"/>
    <w:rsid w:val="00C050F9"/>
    <w:rsid w:val="00C079E9"/>
    <w:rsid w:val="00C50289"/>
    <w:rsid w:val="00CB0FA4"/>
    <w:rsid w:val="00CB239A"/>
    <w:rsid w:val="00CC1868"/>
    <w:rsid w:val="00CF31F6"/>
    <w:rsid w:val="00D029CB"/>
    <w:rsid w:val="00D302ED"/>
    <w:rsid w:val="00D35D7C"/>
    <w:rsid w:val="00D37EC6"/>
    <w:rsid w:val="00D6189C"/>
    <w:rsid w:val="00D678D4"/>
    <w:rsid w:val="00D87296"/>
    <w:rsid w:val="00D90A00"/>
    <w:rsid w:val="00DB1FEC"/>
    <w:rsid w:val="00DC15CD"/>
    <w:rsid w:val="00DC779C"/>
    <w:rsid w:val="00DE2A3D"/>
    <w:rsid w:val="00DE381A"/>
    <w:rsid w:val="00E25232"/>
    <w:rsid w:val="00E460A7"/>
    <w:rsid w:val="00EC3583"/>
    <w:rsid w:val="00EC54FD"/>
    <w:rsid w:val="00ED6949"/>
    <w:rsid w:val="00F36A2B"/>
    <w:rsid w:val="00FA07FF"/>
    <w:rsid w:val="00FB5D81"/>
    <w:rsid w:val="00FC512B"/>
    <w:rsid w:val="00FE18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A4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0A44"/>
    <w:pPr>
      <w:autoSpaceDE w:val="0"/>
      <w:autoSpaceDN w:val="0"/>
      <w:adjustRightInd w:val="0"/>
      <w:spacing w:after="0" w:line="240" w:lineRule="auto"/>
    </w:pPr>
    <w:rPr>
      <w:rFonts w:ascii="Times New Roman" w:hAnsi="Times New Roman" w:cs="Times New Roman"/>
      <w:sz w:val="28"/>
      <w:szCs w:val="28"/>
    </w:rPr>
  </w:style>
  <w:style w:type="paragraph" w:styleId="a3">
    <w:name w:val="header"/>
    <w:basedOn w:val="a"/>
    <w:link w:val="a4"/>
    <w:uiPriority w:val="99"/>
    <w:rsid w:val="002E0A44"/>
    <w:pPr>
      <w:tabs>
        <w:tab w:val="center" w:pos="4153"/>
        <w:tab w:val="right" w:pos="8306"/>
      </w:tabs>
    </w:pPr>
  </w:style>
  <w:style w:type="character" w:customStyle="1" w:styleId="a4">
    <w:name w:val="Верхний колонтитул Знак"/>
    <w:basedOn w:val="a0"/>
    <w:link w:val="a3"/>
    <w:uiPriority w:val="99"/>
    <w:rsid w:val="002E0A44"/>
    <w:rPr>
      <w:rFonts w:ascii="Times New Roman" w:eastAsia="Times New Roman" w:hAnsi="Times New Roman" w:cs="Times New Roman"/>
      <w:sz w:val="20"/>
      <w:szCs w:val="20"/>
      <w:lang w:eastAsia="ru-RU"/>
    </w:rPr>
  </w:style>
  <w:style w:type="character" w:styleId="a5">
    <w:name w:val="page number"/>
    <w:basedOn w:val="a0"/>
    <w:rsid w:val="002E0A44"/>
  </w:style>
  <w:style w:type="paragraph" w:styleId="a6">
    <w:name w:val="List Paragraph"/>
    <w:basedOn w:val="a"/>
    <w:uiPriority w:val="34"/>
    <w:qFormat/>
    <w:rsid w:val="00D90A00"/>
    <w:pPr>
      <w:ind w:left="720"/>
      <w:contextualSpacing/>
    </w:pPr>
  </w:style>
  <w:style w:type="character" w:styleId="a7">
    <w:name w:val="Hyperlink"/>
    <w:basedOn w:val="a0"/>
    <w:uiPriority w:val="99"/>
    <w:unhideWhenUsed/>
    <w:rsid w:val="000364E4"/>
    <w:rPr>
      <w:color w:val="0000FF" w:themeColor="hyperlink"/>
      <w:u w:val="single"/>
    </w:rPr>
  </w:style>
  <w:style w:type="table" w:styleId="a8">
    <w:name w:val="Table Grid"/>
    <w:basedOn w:val="a1"/>
    <w:uiPriority w:val="59"/>
    <w:rsid w:val="000C41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184</Words>
  <Characters>1052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Ovsyannikova_E</dc:creator>
  <cp:lastModifiedBy>Kameneva_O</cp:lastModifiedBy>
  <cp:revision>8</cp:revision>
  <cp:lastPrinted>2021-04-12T07:30:00Z</cp:lastPrinted>
  <dcterms:created xsi:type="dcterms:W3CDTF">2021-04-12T06:57:00Z</dcterms:created>
  <dcterms:modified xsi:type="dcterms:W3CDTF">2021-04-19T12:01:00Z</dcterms:modified>
</cp:coreProperties>
</file>