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B456E9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C159D8" w:rsidRDefault="00C159D8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C159D8" w:rsidRDefault="00C159D8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C159D8" w:rsidRDefault="00C159D8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C159D8" w:rsidRPr="00B67D36" w:rsidRDefault="00C159D8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BB4CA6">
                    <w:t>27.05.2021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BB4CA6">
                    <w:t>85</w:t>
                  </w:r>
                  <w:r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F36E4E" w:rsidRDefault="003F616E" w:rsidP="00BB2BC5">
      <w:pPr>
        <w:ind w:firstLine="709"/>
        <w:jc w:val="both"/>
        <w:rPr>
          <w:sz w:val="28"/>
          <w:szCs w:val="28"/>
        </w:rPr>
      </w:pPr>
      <w:r w:rsidRPr="00F36E4E">
        <w:rPr>
          <w:sz w:val="28"/>
          <w:szCs w:val="28"/>
        </w:rPr>
        <w:t xml:space="preserve">В Порядке </w:t>
      </w:r>
      <w:r w:rsidRPr="00F36E4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587B9B" w:rsidRDefault="00587B9B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F05">
        <w:rPr>
          <w:sz w:val="28"/>
          <w:szCs w:val="28"/>
        </w:rPr>
        <w:t>)</w:t>
      </w:r>
      <w:r w:rsidRPr="00603D9C">
        <w:rPr>
          <w:sz w:val="28"/>
          <w:szCs w:val="28"/>
        </w:rPr>
        <w:t xml:space="preserve"> </w:t>
      </w:r>
      <w:r w:rsidR="00483F05">
        <w:rPr>
          <w:sz w:val="28"/>
          <w:szCs w:val="28"/>
        </w:rPr>
        <w:t>в пункте 3 раздела</w:t>
      </w:r>
      <w:r w:rsidRPr="00603D9C">
        <w:rPr>
          <w:sz w:val="28"/>
          <w:szCs w:val="28"/>
        </w:rPr>
        <w:t xml:space="preserve"> </w:t>
      </w:r>
      <w:r w:rsidRPr="00603D9C">
        <w:rPr>
          <w:sz w:val="28"/>
          <w:szCs w:val="28"/>
          <w:lang w:val="en-US"/>
        </w:rPr>
        <w:t>II</w:t>
      </w:r>
      <w:r w:rsidRPr="00603D9C">
        <w:rPr>
          <w:sz w:val="28"/>
          <w:szCs w:val="28"/>
        </w:rPr>
        <w:t xml:space="preserve"> «</w:t>
      </w:r>
      <w:r w:rsidRPr="00603D9C">
        <w:rPr>
          <w:rFonts w:eastAsia="Calibri"/>
          <w:sz w:val="28"/>
          <w:szCs w:val="28"/>
        </w:rPr>
        <w:t>Классификация расходов областного бюджета</w:t>
      </w:r>
      <w:r w:rsidRPr="00603D9C">
        <w:rPr>
          <w:sz w:val="28"/>
          <w:szCs w:val="28"/>
        </w:rPr>
        <w:t>»</w:t>
      </w:r>
      <w:r w:rsidR="00483F05">
        <w:rPr>
          <w:sz w:val="28"/>
          <w:szCs w:val="28"/>
        </w:rPr>
        <w:t xml:space="preserve"> после абзаца</w:t>
      </w:r>
      <w:r w:rsidRPr="00603D9C">
        <w:rPr>
          <w:sz w:val="28"/>
          <w:szCs w:val="28"/>
        </w:rPr>
        <w:t>:</w:t>
      </w:r>
    </w:p>
    <w:p w:rsidR="00483F05" w:rsidRPr="00483F05" w:rsidRDefault="00483F05" w:rsidP="00483F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 направлению расходов «12774 Субсидии местным бюджетам на реализацию проекта по созданию программно-аппаратного комплекса «Умный Курчатов» отражаются расходы областного бюджета в рамках основного мероприятия «Реализация проекта по созданию программно-аппаратного комплекса «Умный Курчатов» подпрограммы «Реализация процессов цифровой трансформации» государственной </w:t>
      </w:r>
      <w:hyperlink r:id="rId8" w:history="1">
        <w:r w:rsidRPr="00483F05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Курской области «Развитие информационного общества в Курской области» на финансовое обеспечение реализации проекта по созданию программно-аппаратного комплекса «Умный Курчатов».</w:t>
      </w:r>
      <w:r>
        <w:rPr>
          <w:sz w:val="28"/>
          <w:szCs w:val="28"/>
        </w:rPr>
        <w:t>»</w:t>
      </w:r>
      <w:proofErr w:type="gramEnd"/>
    </w:p>
    <w:p w:rsidR="00483F05" w:rsidRDefault="00483F05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абзацем:</w:t>
      </w:r>
    </w:p>
    <w:p w:rsidR="00483F05" w:rsidRDefault="00483F05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По направлению расходов «12775 Субсидии автономной некоммерческой организации «Центр гражданских и социальных инициатив Курской области» отражаются расходы областного бюджета на финансовое обеспечение ее текущей деятельности и выполнение уставных задач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83F05" w:rsidRDefault="00483F05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F616E" w:rsidRPr="007A7A6B">
        <w:rPr>
          <w:rFonts w:eastAsiaTheme="minorHAnsi"/>
          <w:sz w:val="28"/>
          <w:szCs w:val="28"/>
          <w:lang w:eastAsia="en-US"/>
        </w:rPr>
        <w:t xml:space="preserve"> </w:t>
      </w:r>
      <w:r w:rsidR="002E7FF0" w:rsidRPr="007A7A6B">
        <w:rPr>
          <w:rFonts w:eastAsiaTheme="minorHAnsi"/>
          <w:sz w:val="28"/>
          <w:szCs w:val="28"/>
          <w:lang w:eastAsia="en-US"/>
        </w:rPr>
        <w:t>в приложении 1 к указанному Порядку</w:t>
      </w:r>
      <w:r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483F05" w:rsidTr="002F4907">
        <w:trPr>
          <w:trHeight w:val="338"/>
        </w:trPr>
        <w:tc>
          <w:tcPr>
            <w:tcW w:w="2314" w:type="dxa"/>
          </w:tcPr>
          <w:p w:rsidR="002F4907" w:rsidRPr="00483F05" w:rsidRDefault="002F4907" w:rsidP="004326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F05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483F05" w:rsidRPr="00483F05">
              <w:rPr>
                <w:rFonts w:eastAsiaTheme="minorHAnsi"/>
                <w:lang w:eastAsia="en-US"/>
              </w:rPr>
              <w:t>10 4 01 12772</w:t>
            </w:r>
          </w:p>
        </w:tc>
        <w:tc>
          <w:tcPr>
            <w:tcW w:w="7042" w:type="dxa"/>
          </w:tcPr>
          <w:p w:rsidR="002F4907" w:rsidRPr="00483F05" w:rsidRDefault="00483F05" w:rsidP="004326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3F05">
              <w:rPr>
                <w:rFonts w:eastAsiaTheme="minorHAnsi"/>
                <w:lang w:eastAsia="en-US"/>
              </w:rPr>
              <w:t>Гранты в форме субсидий на развитие гражданского общества</w:t>
            </w:r>
            <w:r w:rsidR="002F4907" w:rsidRPr="00483F05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F4907" w:rsidRDefault="00483F05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</w:t>
      </w:r>
      <w:r w:rsidR="002F4907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483F05" w:rsidTr="002F4907">
        <w:trPr>
          <w:trHeight w:val="338"/>
        </w:trPr>
        <w:tc>
          <w:tcPr>
            <w:tcW w:w="2314" w:type="dxa"/>
          </w:tcPr>
          <w:p w:rsidR="002F4907" w:rsidRPr="00483F05" w:rsidRDefault="002F4907" w:rsidP="00483F05">
            <w:pPr>
              <w:autoSpaceDE w:val="0"/>
              <w:autoSpaceDN w:val="0"/>
              <w:adjustRightInd w:val="0"/>
            </w:pPr>
            <w:r w:rsidRPr="00483F05">
              <w:rPr>
                <w:rFonts w:eastAsiaTheme="minorHAnsi"/>
                <w:lang w:eastAsia="en-US"/>
              </w:rPr>
              <w:t>«</w:t>
            </w:r>
            <w:r w:rsidR="00483F05" w:rsidRPr="00483F05">
              <w:rPr>
                <w:rFonts w:eastAsiaTheme="minorHAnsi"/>
                <w:lang w:eastAsia="en-US"/>
              </w:rPr>
              <w:t>10 4 01 12775</w:t>
            </w:r>
          </w:p>
        </w:tc>
        <w:tc>
          <w:tcPr>
            <w:tcW w:w="7042" w:type="dxa"/>
          </w:tcPr>
          <w:p w:rsidR="002F4907" w:rsidRPr="00483F05" w:rsidRDefault="00483F05" w:rsidP="004326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3F05">
              <w:rPr>
                <w:rFonts w:eastAsia="Calibri"/>
              </w:rPr>
              <w:t>Субсидии автономной некоммерческой организации «Центр гражданских и социальных инициатив Курской области</w:t>
            </w:r>
            <w:r w:rsidR="002F4907" w:rsidRPr="00483F05">
              <w:t>»</w:t>
            </w:r>
            <w:r w:rsidRPr="00483F05">
              <w:t>.</w:t>
            </w:r>
          </w:p>
        </w:tc>
      </w:tr>
    </w:tbl>
    <w:p w:rsidR="002F4907" w:rsidRDefault="002F4907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F4907" w:rsidSect="009716DE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51" w:rsidRDefault="00F22A51" w:rsidP="00BB2BC5">
      <w:r>
        <w:separator/>
      </w:r>
    </w:p>
  </w:endnote>
  <w:endnote w:type="continuationSeparator" w:id="0">
    <w:p w:rsidR="00F22A51" w:rsidRDefault="00F22A51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51" w:rsidRDefault="00F22A51" w:rsidP="00BB2BC5">
      <w:r>
        <w:separator/>
      </w:r>
    </w:p>
  </w:footnote>
  <w:footnote w:type="continuationSeparator" w:id="0">
    <w:p w:rsidR="00F22A51" w:rsidRDefault="00F22A51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C159D8" w:rsidRDefault="00B456E9">
        <w:pPr>
          <w:pStyle w:val="a3"/>
          <w:jc w:val="center"/>
        </w:pPr>
        <w:fldSimple w:instr=" PAGE   \* MERGEFORMAT ">
          <w:r w:rsidR="00483F05">
            <w:rPr>
              <w:noProof/>
            </w:rPr>
            <w:t>2</w:t>
          </w:r>
        </w:fldSimple>
      </w:p>
    </w:sdtContent>
  </w:sdt>
  <w:p w:rsidR="00C159D8" w:rsidRDefault="00C15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63F9A"/>
    <w:rsid w:val="00174919"/>
    <w:rsid w:val="001822C4"/>
    <w:rsid w:val="001C4EE4"/>
    <w:rsid w:val="001E1C86"/>
    <w:rsid w:val="001E6E7F"/>
    <w:rsid w:val="00202476"/>
    <w:rsid w:val="00204C09"/>
    <w:rsid w:val="002131FF"/>
    <w:rsid w:val="0023494F"/>
    <w:rsid w:val="0024779B"/>
    <w:rsid w:val="00280A49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21010"/>
    <w:rsid w:val="003237D1"/>
    <w:rsid w:val="003373A8"/>
    <w:rsid w:val="003409C2"/>
    <w:rsid w:val="00350254"/>
    <w:rsid w:val="00352259"/>
    <w:rsid w:val="0036724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50A48"/>
    <w:rsid w:val="0055263D"/>
    <w:rsid w:val="00553A5D"/>
    <w:rsid w:val="00557013"/>
    <w:rsid w:val="00564566"/>
    <w:rsid w:val="00577147"/>
    <w:rsid w:val="00587B9B"/>
    <w:rsid w:val="005A742B"/>
    <w:rsid w:val="005B32A0"/>
    <w:rsid w:val="005B3A34"/>
    <w:rsid w:val="005C1371"/>
    <w:rsid w:val="005C2949"/>
    <w:rsid w:val="005C65B9"/>
    <w:rsid w:val="005E300C"/>
    <w:rsid w:val="006030AA"/>
    <w:rsid w:val="00603D9C"/>
    <w:rsid w:val="00612B53"/>
    <w:rsid w:val="00612DDA"/>
    <w:rsid w:val="00625B93"/>
    <w:rsid w:val="006269EE"/>
    <w:rsid w:val="0064103F"/>
    <w:rsid w:val="0065198F"/>
    <w:rsid w:val="0068258A"/>
    <w:rsid w:val="006841E8"/>
    <w:rsid w:val="006856A2"/>
    <w:rsid w:val="00690F9D"/>
    <w:rsid w:val="006C1DB6"/>
    <w:rsid w:val="006C4B6A"/>
    <w:rsid w:val="006D347F"/>
    <w:rsid w:val="006D6AD5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826B82"/>
    <w:rsid w:val="00831838"/>
    <w:rsid w:val="00843BF9"/>
    <w:rsid w:val="008635CF"/>
    <w:rsid w:val="008650E6"/>
    <w:rsid w:val="008932D3"/>
    <w:rsid w:val="008939E9"/>
    <w:rsid w:val="008B17ED"/>
    <w:rsid w:val="008B295F"/>
    <w:rsid w:val="008C1530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7EEA"/>
    <w:rsid w:val="00A80349"/>
    <w:rsid w:val="00A86F5C"/>
    <w:rsid w:val="00AB7454"/>
    <w:rsid w:val="00AD373D"/>
    <w:rsid w:val="00AE5241"/>
    <w:rsid w:val="00AE7E37"/>
    <w:rsid w:val="00B02816"/>
    <w:rsid w:val="00B3486A"/>
    <w:rsid w:val="00B43CF9"/>
    <w:rsid w:val="00B44686"/>
    <w:rsid w:val="00B456E9"/>
    <w:rsid w:val="00B47D4D"/>
    <w:rsid w:val="00B67D36"/>
    <w:rsid w:val="00B80648"/>
    <w:rsid w:val="00B84B6E"/>
    <w:rsid w:val="00B978D6"/>
    <w:rsid w:val="00BB234F"/>
    <w:rsid w:val="00BB2BC5"/>
    <w:rsid w:val="00BB4CA6"/>
    <w:rsid w:val="00BE6A2A"/>
    <w:rsid w:val="00C159D8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C77BA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4074D"/>
    <w:rsid w:val="00E54E64"/>
    <w:rsid w:val="00E61108"/>
    <w:rsid w:val="00E70DC1"/>
    <w:rsid w:val="00E91551"/>
    <w:rsid w:val="00EA1E5A"/>
    <w:rsid w:val="00EA4FC4"/>
    <w:rsid w:val="00EC71CA"/>
    <w:rsid w:val="00EE1815"/>
    <w:rsid w:val="00EF30AC"/>
    <w:rsid w:val="00F009BF"/>
    <w:rsid w:val="00F02B2A"/>
    <w:rsid w:val="00F21E17"/>
    <w:rsid w:val="00F22A51"/>
    <w:rsid w:val="00F36E4E"/>
    <w:rsid w:val="00F54071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31E4A9D2ADA4B680522B69FC517587334321AC682D69866794DF79F4352AC7BAED6F5F687F0A12B714A4D479E240BD2B1B159F5F8FCF60A8EB9L8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2C14-750F-4C31-8DEA-8857D07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123</cp:revision>
  <cp:lastPrinted>2021-04-26T08:55:00Z</cp:lastPrinted>
  <dcterms:created xsi:type="dcterms:W3CDTF">2020-12-11T08:30:00Z</dcterms:created>
  <dcterms:modified xsi:type="dcterms:W3CDTF">2021-06-11T07:33:00Z</dcterms:modified>
</cp:coreProperties>
</file>