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211B18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CA6EB4" w:rsidRDefault="00CA6EB4" w:rsidP="00731233">
                  <w:pPr>
                    <w:pStyle w:val="ConsPlusNormal"/>
                    <w:jc w:val="both"/>
                  </w:pPr>
                  <w:r>
                    <w:t>УТВЕРЖДЕНО</w:t>
                  </w:r>
                </w:p>
                <w:p w:rsidR="00CA6EB4" w:rsidRDefault="00CA6EB4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CA6EB4" w:rsidRDefault="00CA6EB4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CA6EB4" w:rsidRPr="00206B31" w:rsidRDefault="00CA6EB4" w:rsidP="00731233">
                  <w:pPr>
                    <w:pStyle w:val="ConsPlusNormal"/>
                    <w:jc w:val="both"/>
                  </w:pPr>
                  <w:r>
                    <w:t xml:space="preserve">от </w:t>
                  </w:r>
                  <w:r w:rsidR="00C422B2">
                    <w:t>20.09.2021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C422B2">
                    <w:t>148н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</w:t>
      </w:r>
      <w:r w:rsidR="008104DA">
        <w:rPr>
          <w:b/>
          <w:sz w:val="28"/>
          <w:szCs w:val="28"/>
        </w:rPr>
        <w:t>Е</w:t>
      </w:r>
      <w:r w:rsidRPr="00506879">
        <w:rPr>
          <w:b/>
          <w:sz w:val="28"/>
          <w:szCs w:val="28"/>
        </w:rPr>
        <w:t>,</w:t>
      </w:r>
    </w:p>
    <w:p w:rsidR="00506879" w:rsidRPr="008104DA" w:rsidRDefault="00625B93" w:rsidP="00625B93">
      <w:pPr>
        <w:ind w:firstLine="709"/>
        <w:jc w:val="center"/>
        <w:rPr>
          <w:b/>
          <w:sz w:val="28"/>
          <w:szCs w:val="28"/>
        </w:rPr>
      </w:pPr>
      <w:proofErr w:type="gramStart"/>
      <w:r w:rsidRPr="008104DA">
        <w:rPr>
          <w:b/>
          <w:sz w:val="28"/>
          <w:szCs w:val="28"/>
        </w:rPr>
        <w:t>котор</w:t>
      </w:r>
      <w:r w:rsidR="008104DA" w:rsidRPr="008104DA">
        <w:rPr>
          <w:b/>
          <w:sz w:val="28"/>
          <w:szCs w:val="28"/>
        </w:rPr>
        <w:t>о</w:t>
      </w:r>
      <w:r w:rsidRPr="008104DA">
        <w:rPr>
          <w:b/>
          <w:sz w:val="28"/>
          <w:szCs w:val="28"/>
        </w:rPr>
        <w:t>е</w:t>
      </w:r>
      <w:proofErr w:type="gramEnd"/>
      <w:r w:rsidRPr="008104DA">
        <w:rPr>
          <w:b/>
          <w:sz w:val="28"/>
          <w:szCs w:val="28"/>
        </w:rPr>
        <w:t xml:space="preserve"> внос</w:t>
      </w:r>
      <w:r w:rsidR="008104DA" w:rsidRPr="008104DA">
        <w:rPr>
          <w:b/>
          <w:sz w:val="28"/>
          <w:szCs w:val="28"/>
        </w:rPr>
        <w:t>и</w:t>
      </w:r>
      <w:r w:rsidRPr="008104DA">
        <w:rPr>
          <w:b/>
          <w:sz w:val="28"/>
          <w:szCs w:val="28"/>
        </w:rPr>
        <w:t>тся в п</w:t>
      </w:r>
      <w:r w:rsidRPr="008104DA">
        <w:rPr>
          <w:rFonts w:eastAsiaTheme="minorHAnsi"/>
          <w:b/>
          <w:sz w:val="28"/>
          <w:szCs w:val="28"/>
          <w:lang w:eastAsia="en-US"/>
        </w:rPr>
        <w:t xml:space="preserve">риказ комитета финансов Курской области от </w:t>
      </w:r>
      <w:r w:rsidR="008104DA" w:rsidRPr="008104DA">
        <w:rPr>
          <w:b/>
          <w:sz w:val="28"/>
          <w:szCs w:val="28"/>
        </w:rPr>
        <w:t>14.09.2021 №144н «О внесении изменений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F22A9F" w:rsidRPr="00CB03F4" w:rsidRDefault="00F22A9F" w:rsidP="00F22A9F">
      <w:pPr>
        <w:ind w:firstLine="709"/>
        <w:jc w:val="both"/>
        <w:rPr>
          <w:sz w:val="28"/>
          <w:szCs w:val="28"/>
        </w:rPr>
      </w:pPr>
      <w:r w:rsidRPr="00CB03F4">
        <w:rPr>
          <w:sz w:val="28"/>
          <w:szCs w:val="28"/>
        </w:rPr>
        <w:t xml:space="preserve">В </w:t>
      </w:r>
      <w:r w:rsidR="008104DA">
        <w:rPr>
          <w:sz w:val="28"/>
          <w:szCs w:val="28"/>
        </w:rPr>
        <w:t>Изменениях</w:t>
      </w:r>
      <w:r w:rsidRPr="00CB03F4">
        <w:rPr>
          <w:rFonts w:eastAsiaTheme="minorHAnsi"/>
          <w:sz w:val="28"/>
          <w:szCs w:val="28"/>
          <w:lang w:eastAsia="en-US"/>
        </w:rPr>
        <w:t xml:space="preserve">, </w:t>
      </w:r>
      <w:r w:rsidR="008104DA">
        <w:rPr>
          <w:sz w:val="28"/>
          <w:szCs w:val="28"/>
        </w:rPr>
        <w:t>которые вносятся в</w:t>
      </w:r>
      <w:r w:rsidR="008104DA" w:rsidRPr="00B90382">
        <w:rPr>
          <w:sz w:val="28"/>
          <w:szCs w:val="28"/>
        </w:rPr>
        <w:t xml:space="preserve"> п</w:t>
      </w:r>
      <w:r w:rsidR="008104DA" w:rsidRPr="00B90382">
        <w:rPr>
          <w:rFonts w:eastAsiaTheme="minorHAnsi"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  <w:r w:rsidR="008104DA">
        <w:rPr>
          <w:rFonts w:eastAsiaTheme="minorHAnsi"/>
          <w:sz w:val="28"/>
          <w:szCs w:val="28"/>
          <w:lang w:eastAsia="en-US"/>
        </w:rPr>
        <w:t xml:space="preserve">, </w:t>
      </w:r>
      <w:r w:rsidRPr="00CB03F4">
        <w:rPr>
          <w:rFonts w:eastAsiaTheme="minorHAnsi"/>
          <w:sz w:val="28"/>
          <w:szCs w:val="28"/>
          <w:lang w:eastAsia="en-US"/>
        </w:rPr>
        <w:t>утвержденн</w:t>
      </w:r>
      <w:r w:rsidR="008104DA">
        <w:rPr>
          <w:rFonts w:eastAsiaTheme="minorHAnsi"/>
          <w:sz w:val="28"/>
          <w:szCs w:val="28"/>
          <w:lang w:eastAsia="en-US"/>
        </w:rPr>
        <w:t>ых</w:t>
      </w:r>
      <w:r w:rsidRPr="00CB03F4">
        <w:rPr>
          <w:rFonts w:eastAsiaTheme="minorHAnsi"/>
          <w:sz w:val="28"/>
          <w:szCs w:val="28"/>
          <w:lang w:eastAsia="en-US"/>
        </w:rPr>
        <w:t xml:space="preserve"> указанным приказом</w:t>
      </w:r>
      <w:r w:rsidR="00CA6EB4">
        <w:rPr>
          <w:rFonts w:eastAsiaTheme="minorHAnsi"/>
          <w:sz w:val="28"/>
          <w:szCs w:val="28"/>
          <w:lang w:eastAsia="en-US"/>
        </w:rPr>
        <w:t>,</w:t>
      </w:r>
      <w:r w:rsidR="008104DA">
        <w:rPr>
          <w:rFonts w:eastAsiaTheme="minorHAnsi"/>
          <w:sz w:val="28"/>
          <w:szCs w:val="28"/>
          <w:lang w:eastAsia="en-US"/>
        </w:rPr>
        <w:t xml:space="preserve"> пункт 2 изложить  в следующей редакции</w:t>
      </w:r>
      <w:r w:rsidRPr="00CB03F4">
        <w:rPr>
          <w:rFonts w:eastAsiaTheme="minorHAnsi"/>
          <w:sz w:val="28"/>
          <w:szCs w:val="28"/>
          <w:lang w:eastAsia="en-US"/>
        </w:rPr>
        <w:t>:</w:t>
      </w:r>
    </w:p>
    <w:p w:rsidR="008104DA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B03F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</w:t>
      </w:r>
      <w:r w:rsidRPr="00CB03F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B03F4">
        <w:rPr>
          <w:sz w:val="28"/>
          <w:szCs w:val="28"/>
        </w:rPr>
        <w:t xml:space="preserve"> раздела </w:t>
      </w:r>
      <w:r w:rsidRPr="00CB03F4">
        <w:rPr>
          <w:sz w:val="28"/>
          <w:szCs w:val="28"/>
          <w:lang w:val="en-US"/>
        </w:rPr>
        <w:t>II</w:t>
      </w:r>
      <w:r w:rsidRPr="00CB03F4">
        <w:rPr>
          <w:sz w:val="28"/>
          <w:szCs w:val="28"/>
        </w:rPr>
        <w:t xml:space="preserve"> «</w:t>
      </w:r>
      <w:r w:rsidRPr="00CB03F4">
        <w:rPr>
          <w:rFonts w:eastAsia="Calibri"/>
          <w:sz w:val="28"/>
          <w:szCs w:val="28"/>
        </w:rPr>
        <w:t>Классификация расходов областного бюджета</w:t>
      </w:r>
      <w:r w:rsidRPr="00CB03F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104DA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B03F4">
        <w:rPr>
          <w:sz w:val="28"/>
          <w:szCs w:val="28"/>
        </w:rPr>
        <w:t>после абзаца:</w:t>
      </w:r>
    </w:p>
    <w:p w:rsidR="008104DA" w:rsidRPr="00CB03F4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 направлению расходов «12778 Возмещение части затрат </w:t>
      </w:r>
      <w:r w:rsidR="00CA6EB4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на приобретение молодняка крупного рогатого скота, овец и коз» отражаются расходы областного бюджета в рамках ведомственной целевой программы «Развитие государственной ветеринарной службы Курской области на 2020 - 2022 годы» подпрограммы «Обеспечения эпизоотического благополучия территории Курской области» </w:t>
      </w:r>
      <w:r w:rsidRPr="008B0257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8" w:history="1">
        <w:r w:rsidRPr="008B0257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Курской области «Развитие сельского хозяйства и регулирование рынков сельскохозяйственной продукции, сырья и продовольствия в Курской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>» (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18 4 06 00000) </w:t>
      </w:r>
      <w:r w:rsidR="00CA6EB4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на предоставление субсидий сельскохозяйственным товаропроизводителям, осуществляющим деятельность по содержанию </w:t>
      </w:r>
      <w:r w:rsidR="00CA6EB4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и (или) разведению свиней, на возмещение части затрат на приобретение молодняка крупного рогатого скота, овец и коз.</w:t>
      </w:r>
      <w:r w:rsidR="002B3576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8104DA" w:rsidRPr="00CB03F4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F4">
        <w:rPr>
          <w:sz w:val="28"/>
          <w:szCs w:val="28"/>
        </w:rPr>
        <w:t>дополнить абзац</w:t>
      </w:r>
      <w:r>
        <w:rPr>
          <w:sz w:val="28"/>
          <w:szCs w:val="28"/>
        </w:rPr>
        <w:t>ами</w:t>
      </w:r>
      <w:r w:rsidRPr="00CB03F4">
        <w:rPr>
          <w:sz w:val="28"/>
          <w:szCs w:val="28"/>
        </w:rPr>
        <w:t xml:space="preserve"> следующего содержания:</w:t>
      </w:r>
    </w:p>
    <w:p w:rsidR="008104DA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17E0">
        <w:rPr>
          <w:sz w:val="28"/>
          <w:szCs w:val="28"/>
        </w:rPr>
        <w:t>По направлению расходов «</w:t>
      </w:r>
      <w:r>
        <w:rPr>
          <w:sz w:val="28"/>
          <w:szCs w:val="28"/>
        </w:rPr>
        <w:t>12781</w:t>
      </w:r>
      <w:r w:rsidRPr="000E17E0">
        <w:rPr>
          <w:sz w:val="28"/>
          <w:szCs w:val="28"/>
        </w:rPr>
        <w:t xml:space="preserve"> Субсидии бюджетным</w:t>
      </w:r>
      <w:r>
        <w:rPr>
          <w:sz w:val="28"/>
          <w:szCs w:val="28"/>
        </w:rPr>
        <w:t xml:space="preserve">                            </w:t>
      </w:r>
      <w:r w:rsidRPr="000E17E0">
        <w:rPr>
          <w:sz w:val="28"/>
          <w:szCs w:val="28"/>
        </w:rPr>
        <w:t xml:space="preserve"> и автономным учреждениям на осуществление капитальных вложений </w:t>
      </w:r>
      <w:r>
        <w:rPr>
          <w:sz w:val="28"/>
          <w:szCs w:val="28"/>
        </w:rPr>
        <w:t xml:space="preserve">                     </w:t>
      </w:r>
      <w:r w:rsidRPr="000E17E0">
        <w:rPr>
          <w:sz w:val="28"/>
          <w:szCs w:val="28"/>
        </w:rPr>
        <w:t>в приобретение объектов недвижимого имущества в государственную собственность Курской области» отражаются расходы областного бюджета на предоставление бюджетным и автономным учреждениям субсидий</w:t>
      </w:r>
      <w:r>
        <w:rPr>
          <w:sz w:val="28"/>
          <w:szCs w:val="28"/>
        </w:rPr>
        <w:t xml:space="preserve">                  </w:t>
      </w:r>
      <w:r w:rsidRPr="000E17E0">
        <w:rPr>
          <w:sz w:val="28"/>
          <w:szCs w:val="28"/>
        </w:rPr>
        <w:t xml:space="preserve"> на осуществление капитальных вложений на приобретение объектов </w:t>
      </w:r>
      <w:r w:rsidRPr="000E17E0">
        <w:rPr>
          <w:sz w:val="28"/>
          <w:szCs w:val="28"/>
        </w:rPr>
        <w:lastRenderedPageBreak/>
        <w:t>недвижимого имущества в государственную собствен</w:t>
      </w:r>
      <w:r>
        <w:rPr>
          <w:sz w:val="28"/>
          <w:szCs w:val="28"/>
        </w:rPr>
        <w:t>ность Курской области.</w:t>
      </w:r>
    </w:p>
    <w:p w:rsidR="008104DA" w:rsidRDefault="008104DA" w:rsidP="008104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направлению расходов «12782 Субсидии бюджету </w:t>
      </w:r>
      <w:proofErr w:type="spellStart"/>
      <w:r>
        <w:rPr>
          <w:sz w:val="28"/>
          <w:szCs w:val="28"/>
        </w:rPr>
        <w:t>монопрофильного</w:t>
      </w:r>
      <w:proofErr w:type="spellEnd"/>
      <w:r>
        <w:rPr>
          <w:sz w:val="28"/>
          <w:szCs w:val="28"/>
        </w:rPr>
        <w:t xml:space="preserve"> муниципального образования на формирование муниципального имущества»</w:t>
      </w:r>
      <w:r w:rsidRPr="0091418C">
        <w:rPr>
          <w:sz w:val="28"/>
          <w:szCs w:val="28"/>
        </w:rPr>
        <w:t xml:space="preserve"> отражаются расходы областного бюджета</w:t>
      </w:r>
      <w:r>
        <w:rPr>
          <w:sz w:val="28"/>
          <w:szCs w:val="28"/>
        </w:rPr>
        <w:t xml:space="preserve"> в рамках основного мероприятия «</w:t>
      </w:r>
      <w:r w:rsidRPr="0098031D">
        <w:rPr>
          <w:sz w:val="28"/>
          <w:szCs w:val="28"/>
        </w:rPr>
        <w:t>Осуществление мероприятий в области имущественных и земельных отношений</w:t>
      </w:r>
      <w:r>
        <w:rPr>
          <w:sz w:val="28"/>
          <w:szCs w:val="28"/>
        </w:rPr>
        <w:t>» подпрограммы «</w:t>
      </w:r>
      <w:r w:rsidRPr="0098031D">
        <w:rPr>
          <w:sz w:val="28"/>
          <w:szCs w:val="28"/>
        </w:rPr>
        <w:t>Совершенствование системы управления государственным имуществом и</w:t>
      </w:r>
      <w:r>
        <w:rPr>
          <w:sz w:val="28"/>
          <w:szCs w:val="28"/>
        </w:rPr>
        <w:t> </w:t>
      </w:r>
      <w:r w:rsidRPr="0098031D">
        <w:rPr>
          <w:sz w:val="28"/>
          <w:szCs w:val="28"/>
        </w:rPr>
        <w:t>земельными ресурсами на территории Курской области</w:t>
      </w:r>
      <w:r>
        <w:rPr>
          <w:sz w:val="28"/>
          <w:szCs w:val="28"/>
        </w:rPr>
        <w:t>» государственной программы Курской области «</w:t>
      </w:r>
      <w:r w:rsidRPr="0098031D">
        <w:rPr>
          <w:sz w:val="28"/>
          <w:szCs w:val="28"/>
        </w:rPr>
        <w:t>Управление государственным имуществом Курской области</w:t>
      </w:r>
      <w:r>
        <w:rPr>
          <w:sz w:val="28"/>
          <w:szCs w:val="28"/>
        </w:rPr>
        <w:t>»</w:t>
      </w:r>
      <w:r w:rsidRPr="0091418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предоставление субсидии бюджету </w:t>
      </w:r>
      <w:proofErr w:type="spellStart"/>
      <w:r>
        <w:rPr>
          <w:sz w:val="28"/>
          <w:szCs w:val="28"/>
        </w:rPr>
        <w:t>монопрофильного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CA6E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формирование</w:t>
      </w:r>
      <w:proofErr w:type="gramEnd"/>
      <w:r>
        <w:rPr>
          <w:sz w:val="28"/>
          <w:szCs w:val="28"/>
        </w:rPr>
        <w:t xml:space="preserve"> муниципального имущества</w:t>
      </w:r>
      <w:r w:rsidRPr="0091418C">
        <w:rPr>
          <w:sz w:val="28"/>
          <w:szCs w:val="28"/>
        </w:rPr>
        <w:t>.</w:t>
      </w:r>
    </w:p>
    <w:p w:rsidR="008104DA" w:rsidRDefault="008104DA" w:rsidP="00810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расходов  «12783 Субсидии местным бюджетам</w:t>
      </w:r>
      <w:r w:rsidR="00CA6EB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 создание мест (площадок) накопления твердых коммунальных отходов»</w:t>
      </w:r>
      <w:r w:rsidRPr="00844564">
        <w:rPr>
          <w:sz w:val="28"/>
          <w:szCs w:val="28"/>
        </w:rPr>
        <w:t xml:space="preserve"> отражаются расходы на предоставление субсидий из областного бюджета бюджетам муниципальных образований Курской области </w:t>
      </w:r>
      <w:r w:rsidR="00CA6EB4">
        <w:rPr>
          <w:sz w:val="28"/>
          <w:szCs w:val="28"/>
        </w:rPr>
        <w:t xml:space="preserve">                                    </w:t>
      </w:r>
      <w:r w:rsidRPr="00844564">
        <w:rPr>
          <w:sz w:val="28"/>
          <w:szCs w:val="28"/>
        </w:rPr>
        <w:t>на софинансирование расходных обязательств местных бюджетов</w:t>
      </w:r>
      <w:r>
        <w:rPr>
          <w:sz w:val="28"/>
          <w:szCs w:val="28"/>
        </w:rPr>
        <w:t xml:space="preserve"> </w:t>
      </w:r>
      <w:r w:rsidR="00CA6E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выполнению мероприятий по созданию мест (площадок) накопления твердых коммунальных отходов.</w:t>
      </w:r>
    </w:p>
    <w:p w:rsidR="008104DA" w:rsidRDefault="008104DA" w:rsidP="00810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643">
        <w:rPr>
          <w:sz w:val="28"/>
          <w:szCs w:val="28"/>
        </w:rPr>
        <w:t>По направлению рас</w:t>
      </w:r>
      <w:r>
        <w:rPr>
          <w:sz w:val="28"/>
          <w:szCs w:val="28"/>
        </w:rPr>
        <w:t>ходов «12784</w:t>
      </w:r>
      <w:r w:rsidRPr="00F40643">
        <w:rPr>
          <w:sz w:val="28"/>
          <w:szCs w:val="28"/>
        </w:rPr>
        <w:t xml:space="preserve"> </w:t>
      </w:r>
      <w:r w:rsidRPr="00617926">
        <w:rPr>
          <w:sz w:val="28"/>
          <w:szCs w:val="28"/>
        </w:rPr>
        <w:t>Субсидии автономной некоммер</w:t>
      </w:r>
      <w:r>
        <w:rPr>
          <w:sz w:val="28"/>
          <w:szCs w:val="28"/>
        </w:rPr>
        <w:t>ческой организации «Информационно-аналитический центр развития жилищно-коммунального хозяйства Курской области»</w:t>
      </w:r>
      <w:r w:rsidRPr="00617926">
        <w:rPr>
          <w:sz w:val="28"/>
          <w:szCs w:val="28"/>
        </w:rPr>
        <w:t xml:space="preserve"> </w:t>
      </w:r>
      <w:r w:rsidRPr="00A111D4">
        <w:rPr>
          <w:sz w:val="28"/>
          <w:szCs w:val="28"/>
        </w:rPr>
        <w:t>отражаются расходы на предоставление субсидий</w:t>
      </w:r>
      <w:r>
        <w:rPr>
          <w:sz w:val="28"/>
          <w:szCs w:val="28"/>
        </w:rPr>
        <w:t xml:space="preserve"> </w:t>
      </w:r>
      <w:r w:rsidRPr="00617926">
        <w:rPr>
          <w:sz w:val="28"/>
          <w:szCs w:val="28"/>
        </w:rPr>
        <w:t>автономной некоммер</w:t>
      </w:r>
      <w:r>
        <w:rPr>
          <w:sz w:val="28"/>
          <w:szCs w:val="28"/>
        </w:rPr>
        <w:t>ческой организации «Информационно-аналитический центр развития жилищно-коммунального хозяйства Курской области»</w:t>
      </w:r>
      <w:r w:rsidR="00CA6EB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E9152A">
        <w:rPr>
          <w:sz w:val="28"/>
          <w:szCs w:val="28"/>
        </w:rPr>
        <w:t>на финансовое обеспечение ее текущей деятельности и выполнение уставных задач</w:t>
      </w:r>
      <w:proofErr w:type="gramStart"/>
      <w:r>
        <w:rPr>
          <w:sz w:val="28"/>
          <w:szCs w:val="28"/>
        </w:rPr>
        <w:t>.</w:t>
      </w:r>
      <w:r w:rsidRPr="0091418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104DA" w:rsidRDefault="008104DA" w:rsidP="00810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после абзаца:</w:t>
      </w:r>
    </w:p>
    <w:p w:rsidR="008104DA" w:rsidRPr="0056341B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341B">
        <w:rPr>
          <w:sz w:val="28"/>
          <w:szCs w:val="28"/>
        </w:rPr>
        <w:t xml:space="preserve">По направлению расходов </w:t>
      </w:r>
      <w:r>
        <w:rPr>
          <w:sz w:val="28"/>
          <w:szCs w:val="28"/>
        </w:rPr>
        <w:t>«</w:t>
      </w:r>
      <w:r w:rsidRPr="0056341B">
        <w:rPr>
          <w:sz w:val="28"/>
          <w:szCs w:val="28"/>
        </w:rPr>
        <w:t xml:space="preserve">R6200 Возмещение части затрат </w:t>
      </w:r>
      <w:r w:rsidR="00CA6EB4">
        <w:rPr>
          <w:sz w:val="28"/>
          <w:szCs w:val="28"/>
        </w:rPr>
        <w:t xml:space="preserve">                      </w:t>
      </w:r>
      <w:r w:rsidRPr="0056341B">
        <w:rPr>
          <w:sz w:val="28"/>
          <w:szCs w:val="28"/>
        </w:rPr>
        <w:t xml:space="preserve">на производство и реализацию рафинированного </w:t>
      </w:r>
      <w:proofErr w:type="spellStart"/>
      <w:r w:rsidRPr="0056341B">
        <w:rPr>
          <w:sz w:val="28"/>
          <w:szCs w:val="28"/>
        </w:rPr>
        <w:t>бутилированного</w:t>
      </w:r>
      <w:proofErr w:type="spellEnd"/>
      <w:r w:rsidRPr="0056341B">
        <w:rPr>
          <w:sz w:val="28"/>
          <w:szCs w:val="28"/>
        </w:rPr>
        <w:t xml:space="preserve"> масла подсолнечного и (или) сахара белого в организации розничной торговли» отражаются расходы областного бюджета, в том числе источником финансового обеспечения которых являются средства резервного фонда Правительства Российской Федерации в рамках основного мероприятия «Регулирование рынка сельскохозяйственной продукции, сырья </w:t>
      </w:r>
      <w:r w:rsidR="00CA6EB4">
        <w:rPr>
          <w:sz w:val="28"/>
          <w:szCs w:val="28"/>
        </w:rPr>
        <w:t xml:space="preserve">                          </w:t>
      </w:r>
      <w:r w:rsidRPr="0056341B">
        <w:rPr>
          <w:sz w:val="28"/>
          <w:szCs w:val="28"/>
        </w:rPr>
        <w:t xml:space="preserve">и продовольствия» </w:t>
      </w:r>
      <w:hyperlink r:id="rId9" w:history="1">
        <w:r w:rsidRPr="0056341B">
          <w:rPr>
            <w:sz w:val="28"/>
            <w:szCs w:val="28"/>
          </w:rPr>
          <w:t>подпрограммы</w:t>
        </w:r>
      </w:hyperlink>
      <w:r w:rsidRPr="005634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341B">
        <w:rPr>
          <w:sz w:val="28"/>
          <w:szCs w:val="28"/>
        </w:rPr>
        <w:t xml:space="preserve">Развитие отраслей сельского хозяйства, пищевой и перерабатывающей промышленности в Курской области»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 (18 1 05 00000) </w:t>
      </w:r>
      <w:r w:rsidR="00CA6EB4">
        <w:rPr>
          <w:sz w:val="28"/>
          <w:szCs w:val="28"/>
        </w:rPr>
        <w:t xml:space="preserve">                </w:t>
      </w:r>
      <w:r w:rsidRPr="0056341B">
        <w:rPr>
          <w:sz w:val="28"/>
          <w:szCs w:val="28"/>
        </w:rPr>
        <w:t>на предоставление субсидий:</w:t>
      </w:r>
    </w:p>
    <w:p w:rsidR="008104DA" w:rsidRPr="0056341B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41B">
        <w:rPr>
          <w:sz w:val="28"/>
          <w:szCs w:val="28"/>
        </w:rPr>
        <w:lastRenderedPageBreak/>
        <w:t>производителям масла подсолнечного на возмещение части затрат</w:t>
      </w:r>
      <w:r w:rsidR="00CA6EB4">
        <w:rPr>
          <w:sz w:val="28"/>
          <w:szCs w:val="28"/>
        </w:rPr>
        <w:t xml:space="preserve">       </w:t>
      </w:r>
      <w:r w:rsidRPr="0056341B">
        <w:rPr>
          <w:sz w:val="28"/>
          <w:szCs w:val="28"/>
        </w:rPr>
        <w:t xml:space="preserve"> на производство и реализацию рафинированного </w:t>
      </w:r>
      <w:proofErr w:type="spellStart"/>
      <w:r w:rsidRPr="0056341B">
        <w:rPr>
          <w:sz w:val="28"/>
          <w:szCs w:val="28"/>
        </w:rPr>
        <w:t>бутилированного</w:t>
      </w:r>
      <w:proofErr w:type="spellEnd"/>
      <w:r w:rsidRPr="0056341B">
        <w:rPr>
          <w:sz w:val="28"/>
          <w:szCs w:val="28"/>
        </w:rPr>
        <w:t xml:space="preserve"> масла подсолнечного в организации розничной торговли;</w:t>
      </w:r>
    </w:p>
    <w:p w:rsidR="008104DA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41B">
        <w:rPr>
          <w:sz w:val="28"/>
          <w:szCs w:val="28"/>
        </w:rPr>
        <w:t xml:space="preserve">производителям сахара белого на возмещение части затрат </w:t>
      </w:r>
      <w:r w:rsidR="00CA6EB4">
        <w:rPr>
          <w:sz w:val="28"/>
          <w:szCs w:val="28"/>
        </w:rPr>
        <w:t xml:space="preserve">                                   </w:t>
      </w:r>
      <w:r w:rsidRPr="0056341B">
        <w:rPr>
          <w:sz w:val="28"/>
          <w:szCs w:val="28"/>
        </w:rPr>
        <w:t>на производство и реализацию сахара белого в организации розничной торговли</w:t>
      </w:r>
      <w:proofErr w:type="gramStart"/>
      <w:r w:rsidRPr="0056341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104DA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8104DA" w:rsidRPr="0056341B" w:rsidRDefault="008104DA" w:rsidP="0081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341B">
        <w:rPr>
          <w:sz w:val="28"/>
          <w:szCs w:val="28"/>
        </w:rPr>
        <w:t xml:space="preserve">«По направлению расходов «R6970 Софинансирование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56341B">
        <w:rPr>
          <w:sz w:val="28"/>
          <w:szCs w:val="28"/>
        </w:rPr>
        <w:t>коронавирусной</w:t>
      </w:r>
      <w:proofErr w:type="spellEnd"/>
      <w:r w:rsidRPr="0056341B">
        <w:rPr>
          <w:sz w:val="28"/>
          <w:szCs w:val="28"/>
        </w:rPr>
        <w:t xml:space="preserve"> инфекции, и расходов, связанных с оплатой отпусков и выплатой компенсации</w:t>
      </w:r>
      <w:r w:rsidR="00CA6EB4">
        <w:rPr>
          <w:sz w:val="28"/>
          <w:szCs w:val="28"/>
        </w:rPr>
        <w:t xml:space="preserve">                 </w:t>
      </w:r>
      <w:r w:rsidRPr="0056341B">
        <w:rPr>
          <w:sz w:val="28"/>
          <w:szCs w:val="28"/>
        </w:rPr>
        <w:t xml:space="preserve">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Федерации» отражаются расходы</w:t>
      </w:r>
      <w:proofErr w:type="gramEnd"/>
      <w:r w:rsidRPr="0056341B">
        <w:rPr>
          <w:sz w:val="28"/>
          <w:szCs w:val="28"/>
        </w:rPr>
        <w:t xml:space="preserve"> на софинансирование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56341B">
        <w:rPr>
          <w:sz w:val="28"/>
          <w:szCs w:val="28"/>
        </w:rPr>
        <w:t>коронавирусной</w:t>
      </w:r>
      <w:proofErr w:type="spellEnd"/>
      <w:r w:rsidRPr="0056341B">
        <w:rPr>
          <w:sz w:val="28"/>
          <w:szCs w:val="28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  <w:proofErr w:type="gramStart"/>
      <w:r w:rsidRPr="0056341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104DA" w:rsidRPr="00B90382" w:rsidRDefault="008104DA" w:rsidP="008104DA">
      <w:pPr>
        <w:ind w:firstLine="709"/>
        <w:jc w:val="both"/>
        <w:rPr>
          <w:sz w:val="28"/>
          <w:szCs w:val="28"/>
        </w:rPr>
      </w:pPr>
    </w:p>
    <w:sectPr w:rsidR="008104DA" w:rsidRPr="00B90382" w:rsidSect="009716DE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B4" w:rsidRDefault="00CA6EB4" w:rsidP="00BB2BC5">
      <w:r>
        <w:separator/>
      </w:r>
    </w:p>
  </w:endnote>
  <w:endnote w:type="continuationSeparator" w:id="0">
    <w:p w:rsidR="00CA6EB4" w:rsidRDefault="00CA6EB4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B4" w:rsidRDefault="00CA6EB4" w:rsidP="00BB2BC5">
      <w:r>
        <w:separator/>
      </w:r>
    </w:p>
  </w:footnote>
  <w:footnote w:type="continuationSeparator" w:id="0">
    <w:p w:rsidR="00CA6EB4" w:rsidRDefault="00CA6EB4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CA6EB4" w:rsidRDefault="00211B18">
        <w:pPr>
          <w:pStyle w:val="a3"/>
          <w:jc w:val="center"/>
        </w:pPr>
        <w:fldSimple w:instr=" PAGE   \* MERGEFORMAT ">
          <w:r w:rsidR="00C422B2">
            <w:rPr>
              <w:noProof/>
            </w:rPr>
            <w:t>3</w:t>
          </w:r>
        </w:fldSimple>
      </w:p>
    </w:sdtContent>
  </w:sdt>
  <w:p w:rsidR="00CA6EB4" w:rsidRDefault="00CA6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443E"/>
    <w:multiLevelType w:val="hybridMultilevel"/>
    <w:tmpl w:val="AA5AF3B0"/>
    <w:lvl w:ilvl="0" w:tplc="0C2092EA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06A67"/>
    <w:multiLevelType w:val="hybridMultilevel"/>
    <w:tmpl w:val="CBECD6CC"/>
    <w:lvl w:ilvl="0" w:tplc="29725E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378AD"/>
    <w:rsid w:val="000402C1"/>
    <w:rsid w:val="00047804"/>
    <w:rsid w:val="00053CA1"/>
    <w:rsid w:val="00057FB9"/>
    <w:rsid w:val="00060D13"/>
    <w:rsid w:val="000701CB"/>
    <w:rsid w:val="0008160F"/>
    <w:rsid w:val="0008692A"/>
    <w:rsid w:val="000904AD"/>
    <w:rsid w:val="00091102"/>
    <w:rsid w:val="0009423A"/>
    <w:rsid w:val="000951F4"/>
    <w:rsid w:val="000965AB"/>
    <w:rsid w:val="000A17E5"/>
    <w:rsid w:val="000A79A1"/>
    <w:rsid w:val="000C52DA"/>
    <w:rsid w:val="000D6E56"/>
    <w:rsid w:val="000E17E0"/>
    <w:rsid w:val="000E2C84"/>
    <w:rsid w:val="000F57F1"/>
    <w:rsid w:val="000F755F"/>
    <w:rsid w:val="001073EF"/>
    <w:rsid w:val="00114DCB"/>
    <w:rsid w:val="00131780"/>
    <w:rsid w:val="00140BAA"/>
    <w:rsid w:val="001446BE"/>
    <w:rsid w:val="00147F39"/>
    <w:rsid w:val="00163F9A"/>
    <w:rsid w:val="00170FAF"/>
    <w:rsid w:val="00174919"/>
    <w:rsid w:val="001822C4"/>
    <w:rsid w:val="00197D91"/>
    <w:rsid w:val="00197DD2"/>
    <w:rsid w:val="001B35B1"/>
    <w:rsid w:val="001B5EC2"/>
    <w:rsid w:val="001C4EE4"/>
    <w:rsid w:val="001E1C86"/>
    <w:rsid w:val="001E6B89"/>
    <w:rsid w:val="001E6E7F"/>
    <w:rsid w:val="00202476"/>
    <w:rsid w:val="00204C09"/>
    <w:rsid w:val="00206B31"/>
    <w:rsid w:val="00211B18"/>
    <w:rsid w:val="002131FF"/>
    <w:rsid w:val="0023494F"/>
    <w:rsid w:val="00235559"/>
    <w:rsid w:val="0024779B"/>
    <w:rsid w:val="002500F1"/>
    <w:rsid w:val="00280A49"/>
    <w:rsid w:val="00287FA0"/>
    <w:rsid w:val="002A1FE4"/>
    <w:rsid w:val="002A350F"/>
    <w:rsid w:val="002A3CA8"/>
    <w:rsid w:val="002B3576"/>
    <w:rsid w:val="002D1D02"/>
    <w:rsid w:val="002E2A4C"/>
    <w:rsid w:val="002E7FF0"/>
    <w:rsid w:val="002F21B5"/>
    <w:rsid w:val="002F4907"/>
    <w:rsid w:val="002F70C4"/>
    <w:rsid w:val="002F7E56"/>
    <w:rsid w:val="00300307"/>
    <w:rsid w:val="00301501"/>
    <w:rsid w:val="00305B5F"/>
    <w:rsid w:val="003156F6"/>
    <w:rsid w:val="00321010"/>
    <w:rsid w:val="003237D1"/>
    <w:rsid w:val="003373A8"/>
    <w:rsid w:val="003409C2"/>
    <w:rsid w:val="00350254"/>
    <w:rsid w:val="00352259"/>
    <w:rsid w:val="003609BA"/>
    <w:rsid w:val="00367248"/>
    <w:rsid w:val="003860C8"/>
    <w:rsid w:val="00386726"/>
    <w:rsid w:val="003A28D3"/>
    <w:rsid w:val="003B6628"/>
    <w:rsid w:val="003C441E"/>
    <w:rsid w:val="003F616E"/>
    <w:rsid w:val="003F7D29"/>
    <w:rsid w:val="004031F1"/>
    <w:rsid w:val="00413396"/>
    <w:rsid w:val="00415751"/>
    <w:rsid w:val="004215A5"/>
    <w:rsid w:val="00422965"/>
    <w:rsid w:val="004313D9"/>
    <w:rsid w:val="0043373D"/>
    <w:rsid w:val="004379C7"/>
    <w:rsid w:val="00450243"/>
    <w:rsid w:val="0045047D"/>
    <w:rsid w:val="0045052D"/>
    <w:rsid w:val="00465FAD"/>
    <w:rsid w:val="0047273F"/>
    <w:rsid w:val="00480CB5"/>
    <w:rsid w:val="00483F05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42D64"/>
    <w:rsid w:val="00550A48"/>
    <w:rsid w:val="0055263D"/>
    <w:rsid w:val="00553A5D"/>
    <w:rsid w:val="00557013"/>
    <w:rsid w:val="00557D53"/>
    <w:rsid w:val="00562D4A"/>
    <w:rsid w:val="0056341B"/>
    <w:rsid w:val="00564566"/>
    <w:rsid w:val="00570811"/>
    <w:rsid w:val="00577147"/>
    <w:rsid w:val="00587B9B"/>
    <w:rsid w:val="005913B0"/>
    <w:rsid w:val="005A742B"/>
    <w:rsid w:val="005B32A0"/>
    <w:rsid w:val="005B3A34"/>
    <w:rsid w:val="005B6B87"/>
    <w:rsid w:val="005C1371"/>
    <w:rsid w:val="005C2949"/>
    <w:rsid w:val="005C65B9"/>
    <w:rsid w:val="005E300C"/>
    <w:rsid w:val="00600CA0"/>
    <w:rsid w:val="006030AA"/>
    <w:rsid w:val="00603D9C"/>
    <w:rsid w:val="00612B53"/>
    <w:rsid w:val="00612DDA"/>
    <w:rsid w:val="006132E4"/>
    <w:rsid w:val="006234B8"/>
    <w:rsid w:val="00625B93"/>
    <w:rsid w:val="006269EE"/>
    <w:rsid w:val="00640361"/>
    <w:rsid w:val="0064103F"/>
    <w:rsid w:val="0065198F"/>
    <w:rsid w:val="0068258A"/>
    <w:rsid w:val="00682A98"/>
    <w:rsid w:val="006841E8"/>
    <w:rsid w:val="006856A2"/>
    <w:rsid w:val="00687C42"/>
    <w:rsid w:val="00690F9D"/>
    <w:rsid w:val="00694689"/>
    <w:rsid w:val="006C1DB6"/>
    <w:rsid w:val="006C4B6A"/>
    <w:rsid w:val="006D347F"/>
    <w:rsid w:val="006D6AD5"/>
    <w:rsid w:val="006F1F45"/>
    <w:rsid w:val="007119D3"/>
    <w:rsid w:val="0072592D"/>
    <w:rsid w:val="00731233"/>
    <w:rsid w:val="007363CE"/>
    <w:rsid w:val="0075187B"/>
    <w:rsid w:val="00756269"/>
    <w:rsid w:val="00761580"/>
    <w:rsid w:val="007660BE"/>
    <w:rsid w:val="00774D14"/>
    <w:rsid w:val="007819F2"/>
    <w:rsid w:val="00782DB5"/>
    <w:rsid w:val="00790D2D"/>
    <w:rsid w:val="007914E0"/>
    <w:rsid w:val="00791916"/>
    <w:rsid w:val="007A7A6B"/>
    <w:rsid w:val="007C3B7A"/>
    <w:rsid w:val="007C7407"/>
    <w:rsid w:val="007D219A"/>
    <w:rsid w:val="007D4184"/>
    <w:rsid w:val="007D7ABC"/>
    <w:rsid w:val="007D7BBC"/>
    <w:rsid w:val="008104DA"/>
    <w:rsid w:val="00826B82"/>
    <w:rsid w:val="00831838"/>
    <w:rsid w:val="00843BF9"/>
    <w:rsid w:val="00844EBF"/>
    <w:rsid w:val="008635CF"/>
    <w:rsid w:val="008650E6"/>
    <w:rsid w:val="0086797F"/>
    <w:rsid w:val="008932D3"/>
    <w:rsid w:val="008939E9"/>
    <w:rsid w:val="008B17ED"/>
    <w:rsid w:val="008B295F"/>
    <w:rsid w:val="008B6722"/>
    <w:rsid w:val="008C1530"/>
    <w:rsid w:val="008D4D34"/>
    <w:rsid w:val="008E6114"/>
    <w:rsid w:val="009072AD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A08F7"/>
    <w:rsid w:val="009A46B1"/>
    <w:rsid w:val="009A6C41"/>
    <w:rsid w:val="009D60F5"/>
    <w:rsid w:val="009D6585"/>
    <w:rsid w:val="009E5E86"/>
    <w:rsid w:val="009F3825"/>
    <w:rsid w:val="009F7413"/>
    <w:rsid w:val="00A003E5"/>
    <w:rsid w:val="00A24777"/>
    <w:rsid w:val="00A3406F"/>
    <w:rsid w:val="00A423F4"/>
    <w:rsid w:val="00A4617E"/>
    <w:rsid w:val="00A5060E"/>
    <w:rsid w:val="00A53B94"/>
    <w:rsid w:val="00A564D2"/>
    <w:rsid w:val="00A664E4"/>
    <w:rsid w:val="00A73635"/>
    <w:rsid w:val="00A77EEA"/>
    <w:rsid w:val="00A80349"/>
    <w:rsid w:val="00A86F5C"/>
    <w:rsid w:val="00A87887"/>
    <w:rsid w:val="00AB311E"/>
    <w:rsid w:val="00AB7454"/>
    <w:rsid w:val="00AC1C5E"/>
    <w:rsid w:val="00AD373D"/>
    <w:rsid w:val="00AE5241"/>
    <w:rsid w:val="00AE7E37"/>
    <w:rsid w:val="00B01B14"/>
    <w:rsid w:val="00B02816"/>
    <w:rsid w:val="00B16681"/>
    <w:rsid w:val="00B31053"/>
    <w:rsid w:val="00B3486A"/>
    <w:rsid w:val="00B43CF9"/>
    <w:rsid w:val="00B44686"/>
    <w:rsid w:val="00B47D4D"/>
    <w:rsid w:val="00B63A3C"/>
    <w:rsid w:val="00B67D36"/>
    <w:rsid w:val="00B80648"/>
    <w:rsid w:val="00B822D2"/>
    <w:rsid w:val="00B84B6E"/>
    <w:rsid w:val="00B978D6"/>
    <w:rsid w:val="00BB1241"/>
    <w:rsid w:val="00BB234F"/>
    <w:rsid w:val="00BB2BC5"/>
    <w:rsid w:val="00BE6A2A"/>
    <w:rsid w:val="00C159D8"/>
    <w:rsid w:val="00C22E81"/>
    <w:rsid w:val="00C2301B"/>
    <w:rsid w:val="00C25220"/>
    <w:rsid w:val="00C26163"/>
    <w:rsid w:val="00C26E6E"/>
    <w:rsid w:val="00C356BF"/>
    <w:rsid w:val="00C358B7"/>
    <w:rsid w:val="00C37BD8"/>
    <w:rsid w:val="00C422B2"/>
    <w:rsid w:val="00C42CAC"/>
    <w:rsid w:val="00C44307"/>
    <w:rsid w:val="00C473D8"/>
    <w:rsid w:val="00C635CD"/>
    <w:rsid w:val="00C7051C"/>
    <w:rsid w:val="00C81095"/>
    <w:rsid w:val="00C90816"/>
    <w:rsid w:val="00CA6EB4"/>
    <w:rsid w:val="00CA7D8F"/>
    <w:rsid w:val="00CB03F4"/>
    <w:rsid w:val="00CB303E"/>
    <w:rsid w:val="00CC77BA"/>
    <w:rsid w:val="00CD771D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0B53"/>
    <w:rsid w:val="00D94EFB"/>
    <w:rsid w:val="00D955BD"/>
    <w:rsid w:val="00DA5F69"/>
    <w:rsid w:val="00DA6CAA"/>
    <w:rsid w:val="00DC2FED"/>
    <w:rsid w:val="00DC5191"/>
    <w:rsid w:val="00DC6591"/>
    <w:rsid w:val="00DC6907"/>
    <w:rsid w:val="00DD1218"/>
    <w:rsid w:val="00DD2174"/>
    <w:rsid w:val="00DD4A25"/>
    <w:rsid w:val="00DE080D"/>
    <w:rsid w:val="00DE207A"/>
    <w:rsid w:val="00DE5D56"/>
    <w:rsid w:val="00DE76AD"/>
    <w:rsid w:val="00DF36AD"/>
    <w:rsid w:val="00E11853"/>
    <w:rsid w:val="00E15580"/>
    <w:rsid w:val="00E160F2"/>
    <w:rsid w:val="00E262F1"/>
    <w:rsid w:val="00E4074D"/>
    <w:rsid w:val="00E54E64"/>
    <w:rsid w:val="00E61108"/>
    <w:rsid w:val="00E70DC1"/>
    <w:rsid w:val="00E91551"/>
    <w:rsid w:val="00E92991"/>
    <w:rsid w:val="00EA1E5A"/>
    <w:rsid w:val="00EA30D9"/>
    <w:rsid w:val="00EA4FC4"/>
    <w:rsid w:val="00EB6830"/>
    <w:rsid w:val="00EC2841"/>
    <w:rsid w:val="00EC71CA"/>
    <w:rsid w:val="00EE1815"/>
    <w:rsid w:val="00EF30AC"/>
    <w:rsid w:val="00F009BF"/>
    <w:rsid w:val="00F02B2A"/>
    <w:rsid w:val="00F04236"/>
    <w:rsid w:val="00F21E17"/>
    <w:rsid w:val="00F22A9F"/>
    <w:rsid w:val="00F36E4E"/>
    <w:rsid w:val="00F428D3"/>
    <w:rsid w:val="00F54071"/>
    <w:rsid w:val="00F71D53"/>
    <w:rsid w:val="00F8057F"/>
    <w:rsid w:val="00F848E2"/>
    <w:rsid w:val="00F9780F"/>
    <w:rsid w:val="00FA5178"/>
    <w:rsid w:val="00FA6DF4"/>
    <w:rsid w:val="00FB3D31"/>
    <w:rsid w:val="00FC5C3A"/>
    <w:rsid w:val="00FD2D35"/>
    <w:rsid w:val="00FD683F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78F2B3D23AA6854E4C78187790232A7C2DE67B939EDC8722EE88A287A763248B11DDC10B6FA7EAD5BA277DCE28F1010E13FA8908A55F6PCE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8592A350513E6DA7D0E5B8E44197C488BCFC4A07489EDFC1A43384FD9C4F270B7DDA3784C20E1E97780754A875D2D6676E20EB447CDD185z6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2886-3718-4D92-91C3-A7272D9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164</cp:revision>
  <cp:lastPrinted>2021-09-17T08:10:00Z</cp:lastPrinted>
  <dcterms:created xsi:type="dcterms:W3CDTF">2020-12-11T08:30:00Z</dcterms:created>
  <dcterms:modified xsi:type="dcterms:W3CDTF">2021-09-21T07:55:00Z</dcterms:modified>
</cp:coreProperties>
</file>