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D" w:rsidRDefault="00687EAF" w:rsidP="002D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.2pt;margin-top:-1.95pt;width:240.7pt;height:8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" strokecolor="white">
            <v:textbox>
              <w:txbxContent>
                <w:p w:rsidR="002D6D7D" w:rsidRPr="007E6E15" w:rsidRDefault="002D6D7D" w:rsidP="002D6D7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2D6D7D" w:rsidRPr="004C7B82" w:rsidRDefault="002D6D7D" w:rsidP="002D6D7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2D6D7D" w:rsidRPr="004C7B82" w:rsidRDefault="002D6D7D" w:rsidP="002D6D7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B6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06.12.2021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FB6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2D6D7D" w:rsidRPr="002D6D7D" w:rsidRDefault="002D6D7D" w:rsidP="002D6D7D">
      <w:pPr>
        <w:rPr>
          <w:rFonts w:ascii="Times New Roman" w:hAnsi="Times New Roman" w:cs="Times New Roman"/>
          <w:sz w:val="28"/>
          <w:szCs w:val="28"/>
        </w:rPr>
      </w:pPr>
    </w:p>
    <w:p w:rsidR="002D6D7D" w:rsidRPr="002D6D7D" w:rsidRDefault="002D6D7D" w:rsidP="002D6D7D">
      <w:pPr>
        <w:rPr>
          <w:rFonts w:ascii="Times New Roman" w:hAnsi="Times New Roman" w:cs="Times New Roman"/>
          <w:sz w:val="28"/>
          <w:szCs w:val="28"/>
        </w:rPr>
      </w:pPr>
    </w:p>
    <w:p w:rsidR="002D6D7D" w:rsidRDefault="002D6D7D" w:rsidP="002D6D7D">
      <w:pPr>
        <w:rPr>
          <w:rFonts w:ascii="Times New Roman" w:hAnsi="Times New Roman" w:cs="Times New Roman"/>
          <w:sz w:val="28"/>
          <w:szCs w:val="28"/>
        </w:rPr>
      </w:pPr>
    </w:p>
    <w:p w:rsidR="002D6D7D" w:rsidRDefault="002D6D7D" w:rsidP="002D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ИЗМЕНЕНИЯ,</w:t>
      </w:r>
    </w:p>
    <w:p w:rsidR="002D6D7D" w:rsidRPr="002D6D7D" w:rsidRDefault="002D6D7D" w:rsidP="002D6D7D">
      <w:pPr>
        <w:pStyle w:val="ConsPlusTitle"/>
        <w:jc w:val="center"/>
        <w:rPr>
          <w:rFonts w:ascii="Times New Roman" w:hAnsi="Times New Roman" w:cs="Times New Roman"/>
        </w:rPr>
      </w:pPr>
      <w:r w:rsidRPr="002D6D7D">
        <w:rPr>
          <w:rFonts w:ascii="Times New Roman" w:hAnsi="Times New Roman" w:cs="Times New Roman"/>
          <w:sz w:val="28"/>
          <w:szCs w:val="28"/>
        </w:rPr>
        <w:t>которые вносятся в Порядок</w:t>
      </w:r>
      <w:r w:rsidRPr="002D6D7D">
        <w:rPr>
          <w:rFonts w:ascii="Times New Roman" w:hAnsi="Times New Roman" w:cs="Times New Roman"/>
        </w:rPr>
        <w:t xml:space="preserve"> </w:t>
      </w:r>
      <w:r w:rsidRPr="002D6D7D">
        <w:rPr>
          <w:rFonts w:ascii="Times New Roman" w:hAnsi="Times New Roman" w:cs="Times New Roman"/>
          <w:sz w:val="28"/>
          <w:szCs w:val="28"/>
        </w:rPr>
        <w:t>завершения операций по исполнению областного бюджета в текущем финансовом году</w:t>
      </w:r>
      <w:r w:rsidRPr="002D6D7D">
        <w:rPr>
          <w:rFonts w:ascii="Times New Roman" w:hAnsi="Times New Roman" w:cs="Times New Roman"/>
        </w:rPr>
        <w:t xml:space="preserve"> </w:t>
      </w:r>
    </w:p>
    <w:p w:rsidR="002D6D7D" w:rsidRPr="00B05AB7" w:rsidRDefault="002D6D7D" w:rsidP="002D6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3E" w:rsidRDefault="003B7B8E" w:rsidP="002D6D7D">
      <w:pPr>
        <w:tabs>
          <w:tab w:val="left" w:pos="3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D7D" w:rsidRPr="002D6D7D" w:rsidRDefault="002D6D7D" w:rsidP="002D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6D7D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D6D7D">
        <w:rPr>
          <w:rFonts w:ascii="Times New Roman" w:hAnsi="Times New Roman" w:cs="Times New Roman"/>
          <w:sz w:val="28"/>
          <w:szCs w:val="28"/>
        </w:rPr>
        <w:t>пункта 7 изложить в следующей редакции:</w:t>
      </w:r>
    </w:p>
    <w:p w:rsidR="002D6D7D" w:rsidRPr="002D6D7D" w:rsidRDefault="002D6D7D" w:rsidP="002D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7D">
        <w:rPr>
          <w:rFonts w:ascii="Times New Roman" w:hAnsi="Times New Roman" w:cs="Times New Roman"/>
          <w:sz w:val="28"/>
          <w:szCs w:val="28"/>
        </w:rPr>
        <w:t>«по средствам учреждени</w:t>
      </w:r>
      <w:r w:rsidR="00724004">
        <w:rPr>
          <w:rFonts w:ascii="Times New Roman" w:hAnsi="Times New Roman" w:cs="Times New Roman"/>
          <w:sz w:val="28"/>
          <w:szCs w:val="28"/>
        </w:rPr>
        <w:t>й</w:t>
      </w:r>
      <w:r w:rsidRPr="002D6D7D">
        <w:rPr>
          <w:rFonts w:ascii="Times New Roman" w:hAnsi="Times New Roman" w:cs="Times New Roman"/>
          <w:sz w:val="28"/>
          <w:szCs w:val="28"/>
        </w:rPr>
        <w:t xml:space="preserve">, изменивших в </w:t>
      </w:r>
      <w:proofErr w:type="spellStart"/>
      <w:r w:rsidRPr="002D6D7D">
        <w:rPr>
          <w:rFonts w:ascii="Times New Roman" w:hAnsi="Times New Roman" w:cs="Times New Roman"/>
          <w:sz w:val="28"/>
          <w:szCs w:val="28"/>
        </w:rPr>
        <w:t>межотчетный</w:t>
      </w:r>
      <w:proofErr w:type="spellEnd"/>
      <w:r w:rsidRPr="002D6D7D">
        <w:rPr>
          <w:rFonts w:ascii="Times New Roman" w:hAnsi="Times New Roman" w:cs="Times New Roman"/>
          <w:sz w:val="28"/>
          <w:szCs w:val="28"/>
        </w:rPr>
        <w:t xml:space="preserve"> период тип казенного учреждения на автономное или бюджетное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2D6D7D">
        <w:rPr>
          <w:rFonts w:ascii="Times New Roman" w:hAnsi="Times New Roman" w:cs="Times New Roman"/>
          <w:sz w:val="28"/>
          <w:szCs w:val="28"/>
        </w:rPr>
        <w:t>подлежат перечислению в доход областного бюджета».</w:t>
      </w:r>
    </w:p>
    <w:p w:rsidR="002D6D7D" w:rsidRPr="00997C50" w:rsidRDefault="002D6D7D" w:rsidP="002D6D7D">
      <w:pPr>
        <w:tabs>
          <w:tab w:val="left" w:pos="33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C50">
        <w:rPr>
          <w:rFonts w:ascii="Times New Roman" w:hAnsi="Times New Roman" w:cs="Times New Roman"/>
          <w:sz w:val="28"/>
          <w:szCs w:val="28"/>
        </w:rPr>
        <w:t>2. Дополнить пунктом 7</w:t>
      </w:r>
      <w:r w:rsidRPr="00997C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7C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6D7D" w:rsidRPr="002D6D7D" w:rsidRDefault="002D6D7D" w:rsidP="009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50">
        <w:rPr>
          <w:rFonts w:ascii="Times New Roman" w:hAnsi="Times New Roman" w:cs="Times New Roman"/>
          <w:sz w:val="28"/>
          <w:szCs w:val="28"/>
        </w:rPr>
        <w:t>«7</w:t>
      </w:r>
      <w:r w:rsidRPr="00997C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7C50">
        <w:rPr>
          <w:rFonts w:ascii="Times New Roman" w:hAnsi="Times New Roman" w:cs="Times New Roman"/>
          <w:sz w:val="28"/>
          <w:szCs w:val="28"/>
        </w:rPr>
        <w:t xml:space="preserve">. </w:t>
      </w:r>
      <w:r w:rsidR="003B00FC">
        <w:rPr>
          <w:rFonts w:ascii="Times New Roman" w:hAnsi="Times New Roman" w:cs="Times New Roman"/>
          <w:sz w:val="28"/>
          <w:szCs w:val="28"/>
        </w:rPr>
        <w:t>С</w:t>
      </w:r>
      <w:r w:rsidR="00997C50" w:rsidRPr="00997C50">
        <w:rPr>
          <w:rFonts w:ascii="Times New Roman" w:hAnsi="Times New Roman" w:cs="Times New Roman"/>
          <w:sz w:val="28"/>
          <w:szCs w:val="28"/>
        </w:rPr>
        <w:t>редства завершенного финансового   2021 года</w:t>
      </w:r>
      <w:r w:rsidR="003B00FC">
        <w:rPr>
          <w:rFonts w:ascii="Times New Roman" w:hAnsi="Times New Roman" w:cs="Times New Roman"/>
          <w:sz w:val="28"/>
          <w:szCs w:val="28"/>
        </w:rPr>
        <w:t>,</w:t>
      </w:r>
      <w:r w:rsidR="00997C50" w:rsidRPr="00997C50">
        <w:rPr>
          <w:rFonts w:ascii="Times New Roman" w:hAnsi="Times New Roman" w:cs="Times New Roman"/>
          <w:sz w:val="28"/>
          <w:szCs w:val="28"/>
        </w:rPr>
        <w:t xml:space="preserve">  возвращен</w:t>
      </w:r>
      <w:r w:rsidR="003B00FC">
        <w:rPr>
          <w:rFonts w:ascii="Times New Roman" w:hAnsi="Times New Roman" w:cs="Times New Roman"/>
          <w:sz w:val="28"/>
          <w:szCs w:val="28"/>
        </w:rPr>
        <w:t>ные</w:t>
      </w:r>
      <w:r w:rsidR="00997C50" w:rsidRPr="00997C50">
        <w:rPr>
          <w:rFonts w:ascii="Times New Roman" w:hAnsi="Times New Roman" w:cs="Times New Roman"/>
          <w:sz w:val="28"/>
          <w:szCs w:val="28"/>
        </w:rPr>
        <w:t xml:space="preserve"> банком в 2022 году по причине неверного указания в платежных документах реквизитов получателя платежа</w:t>
      </w:r>
      <w:r w:rsidR="000530C5">
        <w:rPr>
          <w:rFonts w:ascii="Times New Roman" w:hAnsi="Times New Roman" w:cs="Times New Roman"/>
          <w:sz w:val="28"/>
          <w:szCs w:val="28"/>
        </w:rPr>
        <w:t xml:space="preserve"> </w:t>
      </w:r>
      <w:r w:rsidR="00997C50">
        <w:rPr>
          <w:rFonts w:ascii="Times New Roman" w:hAnsi="Times New Roman" w:cs="Times New Roman"/>
          <w:sz w:val="28"/>
          <w:szCs w:val="28"/>
        </w:rPr>
        <w:t xml:space="preserve">по </w:t>
      </w:r>
      <w:r w:rsidR="00997C50" w:rsidRPr="00997C50">
        <w:rPr>
          <w:rFonts w:ascii="Times New Roman" w:hAnsi="Times New Roman" w:cs="Times New Roman"/>
          <w:sz w:val="28"/>
          <w:szCs w:val="28"/>
        </w:rPr>
        <w:t>средствам учреждений</w:t>
      </w:r>
      <w:r w:rsidR="000530C5">
        <w:rPr>
          <w:rFonts w:ascii="Times New Roman" w:hAnsi="Times New Roman" w:cs="Times New Roman"/>
          <w:sz w:val="28"/>
          <w:szCs w:val="28"/>
        </w:rPr>
        <w:t>,</w:t>
      </w:r>
      <w:r w:rsidR="00997C50" w:rsidRPr="00997C50">
        <w:rPr>
          <w:rFonts w:ascii="Times New Roman" w:hAnsi="Times New Roman" w:cs="Times New Roman"/>
          <w:sz w:val="28"/>
          <w:szCs w:val="28"/>
        </w:rPr>
        <w:t xml:space="preserve"> являющихся участниками бюджетного процесса</w:t>
      </w:r>
      <w:r w:rsidR="000530C5">
        <w:rPr>
          <w:rFonts w:ascii="Times New Roman" w:hAnsi="Times New Roman" w:cs="Times New Roman"/>
          <w:sz w:val="28"/>
          <w:szCs w:val="28"/>
        </w:rPr>
        <w:t>,</w:t>
      </w:r>
      <w:r w:rsidR="00997C50" w:rsidRPr="00997C50">
        <w:rPr>
          <w:rFonts w:ascii="Times New Roman" w:hAnsi="Times New Roman" w:cs="Times New Roman"/>
          <w:sz w:val="28"/>
          <w:szCs w:val="28"/>
        </w:rPr>
        <w:t xml:space="preserve"> подлежат оплате в 2022 году по </w:t>
      </w:r>
      <w:r w:rsidR="005B51EF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997C50" w:rsidRPr="00997C50">
        <w:rPr>
          <w:rFonts w:ascii="Times New Roman" w:hAnsi="Times New Roman" w:cs="Times New Roman"/>
          <w:sz w:val="28"/>
          <w:szCs w:val="28"/>
        </w:rPr>
        <w:t>уточненным реквизитам с приложением платежных поручений, подтверждаю</w:t>
      </w:r>
      <w:r w:rsidR="00997C50">
        <w:rPr>
          <w:rFonts w:ascii="Times New Roman" w:hAnsi="Times New Roman" w:cs="Times New Roman"/>
          <w:sz w:val="28"/>
          <w:szCs w:val="28"/>
        </w:rPr>
        <w:t>щих кассовый расход  в 2021году».</w:t>
      </w:r>
    </w:p>
    <w:sectPr w:rsidR="002D6D7D" w:rsidRPr="002D6D7D" w:rsidSect="002D6D7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07D6"/>
    <w:multiLevelType w:val="hybridMultilevel"/>
    <w:tmpl w:val="73C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D7D"/>
    <w:rsid w:val="000530C5"/>
    <w:rsid w:val="000F6E6C"/>
    <w:rsid w:val="002D6D7D"/>
    <w:rsid w:val="002F7E56"/>
    <w:rsid w:val="003373A8"/>
    <w:rsid w:val="00340715"/>
    <w:rsid w:val="003B00FC"/>
    <w:rsid w:val="003B7B8E"/>
    <w:rsid w:val="00454332"/>
    <w:rsid w:val="00480CDE"/>
    <w:rsid w:val="004A0F41"/>
    <w:rsid w:val="00550A48"/>
    <w:rsid w:val="005B51EF"/>
    <w:rsid w:val="005B79DD"/>
    <w:rsid w:val="00612DDA"/>
    <w:rsid w:val="00687EAF"/>
    <w:rsid w:val="00690F9D"/>
    <w:rsid w:val="00724004"/>
    <w:rsid w:val="00835F42"/>
    <w:rsid w:val="00997C50"/>
    <w:rsid w:val="00A85F57"/>
    <w:rsid w:val="00B47D4D"/>
    <w:rsid w:val="00D22286"/>
    <w:rsid w:val="00EE725E"/>
    <w:rsid w:val="00F8057F"/>
    <w:rsid w:val="00F8397D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D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D6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D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D6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7</cp:revision>
  <cp:lastPrinted>2021-12-01T08:45:00Z</cp:lastPrinted>
  <dcterms:created xsi:type="dcterms:W3CDTF">2021-11-30T12:45:00Z</dcterms:created>
  <dcterms:modified xsi:type="dcterms:W3CDTF">2021-12-06T14:15:00Z</dcterms:modified>
</cp:coreProperties>
</file>