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81" w:rsidRDefault="00EC02F9" w:rsidP="00697681">
      <w:pPr>
        <w:pStyle w:val="a3"/>
      </w:pPr>
      <w:r>
        <w:t xml:space="preserve"> </w:t>
      </w:r>
      <w:r w:rsidR="00697681">
        <w:t>КОМИТЕТ ФИНАНСОВ КУРСКОЙ ОБЛАСТИ</w:t>
      </w:r>
    </w:p>
    <w:p w:rsidR="00697681" w:rsidRDefault="00697681" w:rsidP="00697681">
      <w:pPr>
        <w:pStyle w:val="a4"/>
      </w:pPr>
    </w:p>
    <w:p w:rsidR="00697681" w:rsidRDefault="00697681" w:rsidP="00697681">
      <w:pPr>
        <w:pStyle w:val="a4"/>
      </w:pPr>
      <w:r>
        <w:t>П Р И К А З</w:t>
      </w:r>
    </w:p>
    <w:p w:rsidR="00697681" w:rsidRDefault="00697681" w:rsidP="00697681">
      <w:pPr>
        <w:pStyle w:val="1"/>
        <w:jc w:val="center"/>
        <w:rPr>
          <w:sz w:val="36"/>
        </w:rPr>
      </w:pPr>
    </w:p>
    <w:p w:rsidR="00697681" w:rsidRDefault="00697681" w:rsidP="00697681">
      <w:pPr>
        <w:pStyle w:val="1"/>
        <w:rPr>
          <w:szCs w:val="28"/>
        </w:rPr>
      </w:pPr>
      <w:r>
        <w:rPr>
          <w:sz w:val="24"/>
        </w:rPr>
        <w:t xml:space="preserve">    </w:t>
      </w:r>
      <w:r w:rsidR="00625A3C">
        <w:rPr>
          <w:sz w:val="24"/>
        </w:rPr>
        <w:t xml:space="preserve">  08.12.2021 </w:t>
      </w:r>
      <w:r>
        <w:rPr>
          <w:sz w:val="24"/>
        </w:rPr>
        <w:t xml:space="preserve">                             </w:t>
      </w:r>
      <w:r w:rsidR="0026136C">
        <w:rPr>
          <w:sz w:val="24"/>
        </w:rPr>
        <w:t xml:space="preserve">             </w:t>
      </w:r>
      <w:r>
        <w:rPr>
          <w:sz w:val="24"/>
        </w:rPr>
        <w:t xml:space="preserve">   г. КУРС</w:t>
      </w:r>
      <w:r w:rsidR="00625A3C">
        <w:rPr>
          <w:sz w:val="24"/>
        </w:rPr>
        <w:t>К                              195н</w:t>
      </w:r>
      <w:r>
        <w:rPr>
          <w:sz w:val="24"/>
        </w:rPr>
        <w:t xml:space="preserve">    </w:t>
      </w:r>
    </w:p>
    <w:p w:rsidR="00697681" w:rsidRDefault="00697681" w:rsidP="00697681">
      <w:pPr>
        <w:pStyle w:val="1"/>
        <w:rPr>
          <w:szCs w:val="28"/>
        </w:rPr>
      </w:pPr>
    </w:p>
    <w:p w:rsidR="00697681" w:rsidRPr="00B42999" w:rsidRDefault="00697681" w:rsidP="00697681">
      <w:pPr>
        <w:tabs>
          <w:tab w:val="left" w:pos="2127"/>
        </w:tabs>
      </w:pPr>
    </w:p>
    <w:p w:rsidR="00697681" w:rsidRPr="00B42999" w:rsidRDefault="00697681" w:rsidP="00697681"/>
    <w:p w:rsidR="00697681" w:rsidRPr="00505DD3" w:rsidRDefault="00697681" w:rsidP="00697681">
      <w:pPr>
        <w:jc w:val="center"/>
        <w:rPr>
          <w:b/>
          <w:sz w:val="28"/>
          <w:szCs w:val="28"/>
        </w:rPr>
      </w:pPr>
      <w:proofErr w:type="gramStart"/>
      <w:r w:rsidRPr="00505DD3">
        <w:rPr>
          <w:b/>
          <w:sz w:val="28"/>
          <w:szCs w:val="28"/>
        </w:rPr>
        <w:t>О сроках представления годовой отчетности об исполнении консолидированных бюджетов муниципальных районов и городских округов и бюджета территориального фонда обязательного медицинского страхования Курской области, консолидированной бухгалтерской отчетности бюджетных и автономных учреждений,</w:t>
      </w:r>
      <w:r w:rsidR="00173665">
        <w:rPr>
          <w:b/>
          <w:sz w:val="28"/>
          <w:szCs w:val="28"/>
        </w:rPr>
        <w:t xml:space="preserve">      </w:t>
      </w:r>
      <w:r w:rsidRPr="00505DD3">
        <w:rPr>
          <w:b/>
          <w:sz w:val="28"/>
          <w:szCs w:val="28"/>
        </w:rPr>
        <w:t xml:space="preserve"> в отношении которых функции и полномочия учредителя осуществляются органами местного самоуправления</w:t>
      </w:r>
      <w:r w:rsidR="00076252">
        <w:rPr>
          <w:b/>
          <w:sz w:val="28"/>
          <w:szCs w:val="28"/>
        </w:rPr>
        <w:t>,</w:t>
      </w:r>
      <w:r w:rsidRPr="00505DD3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2</w:t>
      </w:r>
      <w:r w:rsidR="0026136C">
        <w:rPr>
          <w:b/>
          <w:sz w:val="28"/>
          <w:szCs w:val="28"/>
        </w:rPr>
        <w:t>1</w:t>
      </w:r>
      <w:r w:rsidRPr="00505DD3">
        <w:rPr>
          <w:b/>
          <w:sz w:val="28"/>
          <w:szCs w:val="28"/>
        </w:rPr>
        <w:t xml:space="preserve"> год, месячной и квартальной отчетности в 20</w:t>
      </w:r>
      <w:r>
        <w:rPr>
          <w:b/>
          <w:sz w:val="28"/>
          <w:szCs w:val="28"/>
        </w:rPr>
        <w:t>2</w:t>
      </w:r>
      <w:r w:rsidR="0026136C">
        <w:rPr>
          <w:b/>
          <w:sz w:val="28"/>
          <w:szCs w:val="28"/>
        </w:rPr>
        <w:t>2</w:t>
      </w:r>
      <w:r w:rsidRPr="00505DD3">
        <w:rPr>
          <w:b/>
          <w:sz w:val="28"/>
          <w:szCs w:val="28"/>
        </w:rPr>
        <w:t xml:space="preserve"> году</w:t>
      </w:r>
      <w:proofErr w:type="gramEnd"/>
    </w:p>
    <w:p w:rsidR="00697681" w:rsidRPr="00697681" w:rsidRDefault="00697681" w:rsidP="00697681">
      <w:pPr>
        <w:pStyle w:val="40"/>
        <w:shd w:val="clear" w:color="auto" w:fill="auto"/>
        <w:spacing w:before="0" w:line="240" w:lineRule="auto"/>
        <w:ind w:left="40" w:right="40" w:firstLine="709"/>
        <w:rPr>
          <w:rFonts w:ascii="Calibri" w:eastAsia="Calibri" w:hAnsi="Calibri" w:cs="Times New Roman"/>
          <w:sz w:val="28"/>
          <w:szCs w:val="28"/>
        </w:rPr>
      </w:pPr>
      <w:r w:rsidRPr="00697681">
        <w:rPr>
          <w:rFonts w:ascii="Calibri" w:eastAsia="Calibri" w:hAnsi="Calibri" w:cs="Times New Roman"/>
          <w:sz w:val="28"/>
          <w:szCs w:val="28"/>
        </w:rPr>
        <w:t xml:space="preserve">   </w:t>
      </w:r>
    </w:p>
    <w:p w:rsidR="00697681" w:rsidRPr="00F001BB" w:rsidRDefault="00697681" w:rsidP="00697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01BB">
        <w:rPr>
          <w:sz w:val="28"/>
          <w:szCs w:val="28"/>
        </w:rPr>
        <w:t>В соответствии с приказами Министерства финансов Российской Федерации от 28 декабря 2010 года № 191н «Об утверждении Инструкции о порядке составления и представления годовой, квартальной и месячной отчетности об исполнении бюджетов бюджетной системы Российской Федерации», от 25 марта 2011 года № 33н «Об утверждении Инструкции о порядке составления, представления годовой, квартальной бухгалтерской отчетности государственных (муниципальных) бюджетных и автономных учреждений» и Законом Курской</w:t>
      </w:r>
      <w:proofErr w:type="gramEnd"/>
      <w:r w:rsidRPr="00F001BB">
        <w:rPr>
          <w:sz w:val="28"/>
          <w:szCs w:val="28"/>
        </w:rPr>
        <w:t xml:space="preserve"> области от 29 декабря 2005 года № 116-ЗКО «О порядке представления в исполнительные органы государственной власти Курской области утвержденных местных бюджетов, отчетов об исполнении местных бюджетов и иной бюджетной отчетности, установленной     федеральными    органами    государственной    власти», </w:t>
      </w:r>
      <w:proofErr w:type="gramStart"/>
      <w:r w:rsidRPr="00F001BB">
        <w:rPr>
          <w:sz w:val="28"/>
          <w:szCs w:val="28"/>
        </w:rPr>
        <w:t>п</w:t>
      </w:r>
      <w:proofErr w:type="gramEnd"/>
      <w:r w:rsidRPr="00F001BB">
        <w:rPr>
          <w:sz w:val="28"/>
          <w:szCs w:val="28"/>
        </w:rPr>
        <w:t xml:space="preserve"> р и к а з ы в а ю:</w:t>
      </w:r>
    </w:p>
    <w:p w:rsidR="00697681" w:rsidRPr="00F001BB" w:rsidRDefault="00697681" w:rsidP="00697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1BB">
        <w:rPr>
          <w:sz w:val="28"/>
          <w:szCs w:val="28"/>
        </w:rPr>
        <w:t xml:space="preserve">1. </w:t>
      </w:r>
      <w:proofErr w:type="gramStart"/>
      <w:r w:rsidR="00076252">
        <w:rPr>
          <w:sz w:val="28"/>
          <w:szCs w:val="28"/>
        </w:rPr>
        <w:t>У</w:t>
      </w:r>
      <w:r w:rsidRPr="00F001BB">
        <w:rPr>
          <w:sz w:val="28"/>
          <w:szCs w:val="28"/>
        </w:rPr>
        <w:t>становить сроки пред</w:t>
      </w:r>
      <w:r w:rsidR="00BC47C7" w:rsidRPr="00F001BB">
        <w:rPr>
          <w:sz w:val="28"/>
          <w:szCs w:val="28"/>
        </w:rPr>
        <w:t>о</w:t>
      </w:r>
      <w:r w:rsidRPr="00F001BB">
        <w:rPr>
          <w:sz w:val="28"/>
          <w:szCs w:val="28"/>
        </w:rPr>
        <w:t>ставления территориальным фондом обязательного медицинского страхования Курской области годовой отчетности</w:t>
      </w:r>
      <w:r w:rsidR="00076252">
        <w:rPr>
          <w:sz w:val="28"/>
          <w:szCs w:val="28"/>
        </w:rPr>
        <w:t xml:space="preserve"> о</w:t>
      </w:r>
      <w:r w:rsidRPr="00F001BB">
        <w:rPr>
          <w:sz w:val="28"/>
          <w:szCs w:val="28"/>
        </w:rPr>
        <w:t xml:space="preserve">б исполнении бюджета фонда, финансовыми органами муниципальных районов и городских округов годовой отчетности </w:t>
      </w:r>
      <w:r w:rsidR="00076252">
        <w:rPr>
          <w:sz w:val="28"/>
          <w:szCs w:val="28"/>
        </w:rPr>
        <w:t xml:space="preserve">            </w:t>
      </w:r>
      <w:r w:rsidRPr="00F001BB">
        <w:rPr>
          <w:sz w:val="28"/>
          <w:szCs w:val="28"/>
        </w:rPr>
        <w:t>об исполнении консолидированных бюджетов муниципальн</w:t>
      </w:r>
      <w:r w:rsidR="00076252">
        <w:rPr>
          <w:sz w:val="28"/>
          <w:szCs w:val="28"/>
        </w:rPr>
        <w:t xml:space="preserve">ых районов          и городских округов, </w:t>
      </w:r>
      <w:r w:rsidRPr="00F001BB">
        <w:rPr>
          <w:sz w:val="28"/>
          <w:szCs w:val="28"/>
        </w:rPr>
        <w:t>консолидированной годовой бухгалтерской отчетности бюджетных и автономных учреждений, в отношении которых функции и полномочия учредителя осуществляются органами местного самоуправления, за 202</w:t>
      </w:r>
      <w:r w:rsidR="0026136C" w:rsidRPr="00F001BB">
        <w:rPr>
          <w:sz w:val="28"/>
          <w:szCs w:val="28"/>
        </w:rPr>
        <w:t>1</w:t>
      </w:r>
      <w:r w:rsidRPr="00F001BB">
        <w:rPr>
          <w:sz w:val="28"/>
          <w:szCs w:val="28"/>
        </w:rPr>
        <w:t xml:space="preserve"> год в электронном виде согласно</w:t>
      </w:r>
      <w:proofErr w:type="gramEnd"/>
      <w:r w:rsidRPr="00F001BB">
        <w:rPr>
          <w:sz w:val="28"/>
          <w:szCs w:val="28"/>
        </w:rPr>
        <w:t xml:space="preserve"> приложению № 1 к настоящему приказу.</w:t>
      </w:r>
    </w:p>
    <w:p w:rsidR="00697681" w:rsidRPr="00F001BB" w:rsidRDefault="00697681" w:rsidP="00697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1BB">
        <w:rPr>
          <w:sz w:val="28"/>
          <w:szCs w:val="28"/>
        </w:rPr>
        <w:t xml:space="preserve">2. </w:t>
      </w:r>
      <w:proofErr w:type="gramStart"/>
      <w:r w:rsidRPr="00F001BB">
        <w:rPr>
          <w:sz w:val="28"/>
          <w:szCs w:val="28"/>
        </w:rPr>
        <w:t>Установить сроки пред</w:t>
      </w:r>
      <w:r w:rsidR="00BC47C7" w:rsidRPr="00F001BB">
        <w:rPr>
          <w:sz w:val="28"/>
          <w:szCs w:val="28"/>
        </w:rPr>
        <w:t>о</w:t>
      </w:r>
      <w:r w:rsidRPr="00F001BB">
        <w:rPr>
          <w:sz w:val="28"/>
          <w:szCs w:val="28"/>
        </w:rPr>
        <w:t>ставления в 202</w:t>
      </w:r>
      <w:r w:rsidR="0026136C" w:rsidRPr="00F001BB">
        <w:rPr>
          <w:sz w:val="28"/>
          <w:szCs w:val="28"/>
        </w:rPr>
        <w:t>2</w:t>
      </w:r>
      <w:r w:rsidRPr="00F001BB">
        <w:rPr>
          <w:sz w:val="28"/>
          <w:szCs w:val="28"/>
        </w:rPr>
        <w:t xml:space="preserve"> году территориальным фондом обязательного медицинского страхования Курской области месячной и квартальной отчетности об исполнении бюджета фонда,  </w:t>
      </w:r>
      <w:r w:rsidRPr="00F001BB">
        <w:rPr>
          <w:sz w:val="28"/>
          <w:szCs w:val="28"/>
        </w:rPr>
        <w:lastRenderedPageBreak/>
        <w:t xml:space="preserve">финансовыми органами муниципальных районов и городских округов месячной и квартальной отчетности об исполнении консолидированных бюджетов муниципальных районов и городских округов (за исключением </w:t>
      </w:r>
      <w:r w:rsidRPr="00F001BB">
        <w:rPr>
          <w:rFonts w:eastAsiaTheme="minorHAnsi"/>
          <w:sz w:val="28"/>
          <w:szCs w:val="28"/>
          <w:lang w:eastAsia="en-US"/>
        </w:rPr>
        <w:t>Сведений по дебиторской и кредиторской задолженности (ф. 0503369))</w:t>
      </w:r>
      <w:r w:rsidRPr="00F001BB">
        <w:rPr>
          <w:sz w:val="28"/>
          <w:szCs w:val="28"/>
        </w:rPr>
        <w:t>, консолидированной месячной и квартальной бухгалтерской отчетности бюджетных и автономных</w:t>
      </w:r>
      <w:proofErr w:type="gramEnd"/>
      <w:r w:rsidRPr="00F001BB">
        <w:rPr>
          <w:sz w:val="28"/>
          <w:szCs w:val="28"/>
        </w:rPr>
        <w:t xml:space="preserve"> </w:t>
      </w:r>
      <w:proofErr w:type="gramStart"/>
      <w:r w:rsidRPr="00F001BB">
        <w:rPr>
          <w:sz w:val="28"/>
          <w:szCs w:val="28"/>
        </w:rPr>
        <w:t xml:space="preserve">учреждений, в отношении которых функции и полномочия учредителя осуществляются органами местного самоуправления (за исключением </w:t>
      </w:r>
      <w:r w:rsidRPr="00F001BB">
        <w:rPr>
          <w:rFonts w:eastAsiaTheme="minorHAnsi"/>
          <w:sz w:val="28"/>
          <w:szCs w:val="28"/>
          <w:lang w:eastAsia="en-US"/>
        </w:rPr>
        <w:t>Сведений по дебиторской и кредиторской задолженности (ф. 0503769) и Отчетов об исполнении бюджета (</w:t>
      </w:r>
      <w:hyperlink r:id="rId6" w:history="1">
        <w:r w:rsidRPr="00F001BB">
          <w:rPr>
            <w:rFonts w:eastAsiaTheme="minorHAnsi"/>
            <w:color w:val="000000" w:themeColor="text1"/>
            <w:sz w:val="28"/>
            <w:szCs w:val="28"/>
            <w:lang w:eastAsia="en-US"/>
          </w:rPr>
          <w:t>ф. 0503117</w:t>
        </w:r>
      </w:hyperlink>
      <w:r w:rsidRPr="00F001BB">
        <w:rPr>
          <w:rFonts w:eastAsiaTheme="minorHAnsi"/>
          <w:sz w:val="28"/>
          <w:szCs w:val="28"/>
          <w:lang w:eastAsia="en-US"/>
        </w:rPr>
        <w:t xml:space="preserve">) в части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(далее </w:t>
      </w:r>
      <w:r w:rsidR="00173665" w:rsidRPr="00F001BB">
        <w:rPr>
          <w:rFonts w:eastAsiaTheme="minorHAnsi"/>
          <w:sz w:val="28"/>
          <w:szCs w:val="28"/>
          <w:lang w:eastAsia="en-US"/>
        </w:rPr>
        <w:t>–</w:t>
      </w:r>
      <w:r w:rsidRPr="00F001BB">
        <w:rPr>
          <w:rFonts w:eastAsiaTheme="minorHAnsi"/>
          <w:sz w:val="28"/>
          <w:szCs w:val="28"/>
          <w:lang w:eastAsia="en-US"/>
        </w:rPr>
        <w:t xml:space="preserve"> Отчеты (ф. 0503117-НП)),</w:t>
      </w:r>
      <w:r w:rsidRPr="00F001BB">
        <w:rPr>
          <w:sz w:val="28"/>
          <w:szCs w:val="28"/>
        </w:rPr>
        <w:t xml:space="preserve"> в электронном виде согласно приложению № 2 к настоящему</w:t>
      </w:r>
      <w:proofErr w:type="gramEnd"/>
      <w:r w:rsidRPr="00F001BB">
        <w:rPr>
          <w:sz w:val="28"/>
          <w:szCs w:val="28"/>
        </w:rPr>
        <w:t xml:space="preserve"> приказу.</w:t>
      </w:r>
    </w:p>
    <w:p w:rsidR="00697681" w:rsidRPr="00F001BB" w:rsidRDefault="00F001BB" w:rsidP="00F001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01BB">
        <w:rPr>
          <w:rFonts w:eastAsiaTheme="minorHAnsi"/>
          <w:sz w:val="28"/>
          <w:szCs w:val="28"/>
          <w:lang w:eastAsia="en-US"/>
        </w:rPr>
        <w:t xml:space="preserve">        </w:t>
      </w:r>
      <w:r w:rsidR="00697681" w:rsidRPr="00F001BB">
        <w:rPr>
          <w:sz w:val="28"/>
          <w:szCs w:val="28"/>
        </w:rPr>
        <w:t>3. Установить срок представления в 202</w:t>
      </w:r>
      <w:r w:rsidR="0026136C" w:rsidRPr="00F001BB">
        <w:rPr>
          <w:sz w:val="28"/>
          <w:szCs w:val="28"/>
        </w:rPr>
        <w:t>2</w:t>
      </w:r>
      <w:r w:rsidR="00697681" w:rsidRPr="00F001BB">
        <w:rPr>
          <w:sz w:val="28"/>
          <w:szCs w:val="28"/>
        </w:rPr>
        <w:t xml:space="preserve"> году территориальным фондом обязательного медицинского страхования Курской области,  финансовыми органами муниципальных районов и городских округов:</w:t>
      </w:r>
    </w:p>
    <w:p w:rsidR="00697681" w:rsidRPr="00F001BB" w:rsidRDefault="00697681" w:rsidP="006976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01BB">
        <w:rPr>
          <w:rFonts w:eastAsiaTheme="minorHAnsi"/>
          <w:sz w:val="28"/>
          <w:szCs w:val="28"/>
          <w:lang w:eastAsia="en-US"/>
        </w:rPr>
        <w:t xml:space="preserve">сведений по дебиторской и кредиторской задолженности (ф. 0503369 и ф. 0503769) до 25 числа месяца, следующего за </w:t>
      </w:r>
      <w:proofErr w:type="gramStart"/>
      <w:r w:rsidRPr="00F001BB">
        <w:rPr>
          <w:rFonts w:eastAsiaTheme="minorHAnsi"/>
          <w:sz w:val="28"/>
          <w:szCs w:val="28"/>
          <w:lang w:eastAsia="en-US"/>
        </w:rPr>
        <w:t>отчетным</w:t>
      </w:r>
      <w:proofErr w:type="gramEnd"/>
      <w:r w:rsidRPr="00F001BB">
        <w:rPr>
          <w:rFonts w:eastAsiaTheme="minorHAnsi"/>
          <w:sz w:val="28"/>
          <w:szCs w:val="28"/>
          <w:lang w:eastAsia="en-US"/>
        </w:rPr>
        <w:t>;</w:t>
      </w:r>
    </w:p>
    <w:p w:rsidR="00697681" w:rsidRPr="00F001BB" w:rsidRDefault="00697681" w:rsidP="006976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01BB">
        <w:rPr>
          <w:rFonts w:eastAsiaTheme="minorHAnsi"/>
          <w:sz w:val="28"/>
          <w:szCs w:val="28"/>
          <w:lang w:eastAsia="en-US"/>
        </w:rPr>
        <w:t>месячной и квартальной отчетности в части Отчета (</w:t>
      </w:r>
      <w:hyperlink r:id="rId7" w:history="1">
        <w:r w:rsidRPr="00F001BB">
          <w:rPr>
            <w:rFonts w:eastAsiaTheme="minorHAnsi"/>
            <w:color w:val="000000" w:themeColor="text1"/>
            <w:sz w:val="28"/>
            <w:szCs w:val="28"/>
            <w:lang w:eastAsia="en-US"/>
          </w:rPr>
          <w:t>ф. 0503117-НП</w:t>
        </w:r>
      </w:hyperlink>
      <w:r w:rsidRPr="00F001BB">
        <w:rPr>
          <w:rFonts w:eastAsiaTheme="minorHAnsi"/>
          <w:sz w:val="28"/>
          <w:szCs w:val="28"/>
          <w:lang w:eastAsia="en-US"/>
        </w:rPr>
        <w:t>) не позднее 4 рабочего дня месяца, следующего за отчетным периодом.</w:t>
      </w:r>
    </w:p>
    <w:p w:rsidR="00697681" w:rsidRPr="00F001BB" w:rsidRDefault="00697681" w:rsidP="00697681">
      <w:pPr>
        <w:ind w:firstLine="709"/>
        <w:jc w:val="both"/>
        <w:rPr>
          <w:sz w:val="28"/>
          <w:szCs w:val="28"/>
        </w:rPr>
      </w:pPr>
      <w:r w:rsidRPr="00F001BB">
        <w:rPr>
          <w:sz w:val="28"/>
          <w:szCs w:val="28"/>
        </w:rPr>
        <w:t>4. Настоящий приказ вступает в силу с 1 января 202</w:t>
      </w:r>
      <w:r w:rsidR="0026136C" w:rsidRPr="00F001BB">
        <w:rPr>
          <w:sz w:val="28"/>
          <w:szCs w:val="28"/>
        </w:rPr>
        <w:t>2</w:t>
      </w:r>
      <w:r w:rsidRPr="00F001BB">
        <w:rPr>
          <w:sz w:val="28"/>
          <w:szCs w:val="28"/>
        </w:rPr>
        <w:t xml:space="preserve"> года.</w:t>
      </w:r>
    </w:p>
    <w:p w:rsidR="00697681" w:rsidRPr="00F001BB" w:rsidRDefault="00697681" w:rsidP="00697681">
      <w:pPr>
        <w:rPr>
          <w:sz w:val="28"/>
          <w:szCs w:val="28"/>
        </w:rPr>
      </w:pPr>
    </w:p>
    <w:p w:rsidR="00697681" w:rsidRPr="00F001BB" w:rsidRDefault="00697681" w:rsidP="00697681">
      <w:pPr>
        <w:rPr>
          <w:sz w:val="28"/>
          <w:szCs w:val="28"/>
        </w:rPr>
      </w:pPr>
    </w:p>
    <w:p w:rsidR="00697681" w:rsidRPr="00F001BB" w:rsidRDefault="00697681" w:rsidP="00697681">
      <w:pPr>
        <w:jc w:val="both"/>
        <w:rPr>
          <w:sz w:val="28"/>
          <w:szCs w:val="28"/>
        </w:rPr>
      </w:pPr>
      <w:bookmarkStart w:id="0" w:name="OLE_LINK1"/>
      <w:bookmarkStart w:id="1" w:name="OLE_LINK2"/>
    </w:p>
    <w:p w:rsidR="00697681" w:rsidRPr="00F001BB" w:rsidRDefault="00697681" w:rsidP="00697681">
      <w:pPr>
        <w:jc w:val="both"/>
        <w:rPr>
          <w:sz w:val="28"/>
          <w:szCs w:val="28"/>
        </w:rPr>
      </w:pPr>
      <w:r w:rsidRPr="00F001BB">
        <w:rPr>
          <w:sz w:val="28"/>
          <w:szCs w:val="28"/>
        </w:rPr>
        <w:t xml:space="preserve">И.о.председателя комитета                                        </w:t>
      </w:r>
      <w:r w:rsidR="00F001BB">
        <w:rPr>
          <w:sz w:val="28"/>
          <w:szCs w:val="28"/>
        </w:rPr>
        <w:t xml:space="preserve">     </w:t>
      </w:r>
      <w:r w:rsidRPr="00F001BB">
        <w:rPr>
          <w:sz w:val="28"/>
          <w:szCs w:val="28"/>
        </w:rPr>
        <w:t xml:space="preserve">             </w:t>
      </w:r>
      <w:r w:rsidR="004726A5" w:rsidRPr="00F001BB">
        <w:rPr>
          <w:sz w:val="28"/>
          <w:szCs w:val="28"/>
        </w:rPr>
        <w:t xml:space="preserve">   </w:t>
      </w:r>
      <w:r w:rsidRPr="00F001BB">
        <w:rPr>
          <w:sz w:val="28"/>
          <w:szCs w:val="28"/>
        </w:rPr>
        <w:t xml:space="preserve"> </w:t>
      </w:r>
      <w:r w:rsidR="004726A5" w:rsidRPr="00F001BB">
        <w:rPr>
          <w:sz w:val="28"/>
          <w:szCs w:val="28"/>
        </w:rPr>
        <w:t xml:space="preserve">Е.В. </w:t>
      </w:r>
      <w:proofErr w:type="spellStart"/>
      <w:r w:rsidR="004726A5" w:rsidRPr="00F001BB">
        <w:rPr>
          <w:sz w:val="28"/>
          <w:szCs w:val="28"/>
        </w:rPr>
        <w:t>Мещук</w:t>
      </w:r>
      <w:proofErr w:type="spellEnd"/>
    </w:p>
    <w:bookmarkEnd w:id="0"/>
    <w:bookmarkEnd w:id="1"/>
    <w:p w:rsidR="00697681" w:rsidRDefault="00697681" w:rsidP="006976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5B3E" w:rsidRDefault="00AE20F8"/>
    <w:sectPr w:rsidR="002E5B3E" w:rsidSect="00697681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0F8" w:rsidRDefault="00AE20F8" w:rsidP="00697681">
      <w:r>
        <w:separator/>
      </w:r>
    </w:p>
  </w:endnote>
  <w:endnote w:type="continuationSeparator" w:id="0">
    <w:p w:rsidR="00AE20F8" w:rsidRDefault="00AE20F8" w:rsidP="00697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0F8" w:rsidRDefault="00AE20F8" w:rsidP="00697681">
      <w:r>
        <w:separator/>
      </w:r>
    </w:p>
  </w:footnote>
  <w:footnote w:type="continuationSeparator" w:id="0">
    <w:p w:rsidR="00AE20F8" w:rsidRDefault="00AE20F8" w:rsidP="00697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8034"/>
      <w:docPartObj>
        <w:docPartGallery w:val="Page Numbers (Top of Page)"/>
        <w:docPartUnique/>
      </w:docPartObj>
    </w:sdtPr>
    <w:sdtContent>
      <w:p w:rsidR="00697681" w:rsidRDefault="00333DFB">
        <w:pPr>
          <w:pStyle w:val="a6"/>
          <w:jc w:val="center"/>
        </w:pPr>
        <w:fldSimple w:instr=" PAGE   \* MERGEFORMAT ">
          <w:r w:rsidR="00625A3C">
            <w:rPr>
              <w:noProof/>
            </w:rPr>
            <w:t>2</w:t>
          </w:r>
        </w:fldSimple>
      </w:p>
    </w:sdtContent>
  </w:sdt>
  <w:p w:rsidR="00697681" w:rsidRDefault="006976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681"/>
    <w:rsid w:val="00076252"/>
    <w:rsid w:val="00173665"/>
    <w:rsid w:val="002435C1"/>
    <w:rsid w:val="00254169"/>
    <w:rsid w:val="0026136C"/>
    <w:rsid w:val="002F7E56"/>
    <w:rsid w:val="00333DFB"/>
    <w:rsid w:val="003373A8"/>
    <w:rsid w:val="00466952"/>
    <w:rsid w:val="004726A5"/>
    <w:rsid w:val="00494E7F"/>
    <w:rsid w:val="00550A48"/>
    <w:rsid w:val="005A2910"/>
    <w:rsid w:val="00612DDA"/>
    <w:rsid w:val="00625A3C"/>
    <w:rsid w:val="00690F9D"/>
    <w:rsid w:val="00697681"/>
    <w:rsid w:val="007039EE"/>
    <w:rsid w:val="00723410"/>
    <w:rsid w:val="008008FE"/>
    <w:rsid w:val="00AA0005"/>
    <w:rsid w:val="00AE20F8"/>
    <w:rsid w:val="00B47D4D"/>
    <w:rsid w:val="00B92D17"/>
    <w:rsid w:val="00BC2916"/>
    <w:rsid w:val="00BC47C7"/>
    <w:rsid w:val="00D22286"/>
    <w:rsid w:val="00D35A23"/>
    <w:rsid w:val="00DB0FD4"/>
    <w:rsid w:val="00E751F5"/>
    <w:rsid w:val="00EA1234"/>
    <w:rsid w:val="00EC02F9"/>
    <w:rsid w:val="00F001BB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97681"/>
    <w:rPr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7681"/>
    <w:pPr>
      <w:widowControl w:val="0"/>
      <w:shd w:val="clear" w:color="auto" w:fill="FFFFFF"/>
      <w:spacing w:before="120" w:after="120" w:line="184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1">
    <w:name w:val="Обычный1"/>
    <w:rsid w:val="0069768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название"/>
    <w:basedOn w:val="1"/>
    <w:rsid w:val="00697681"/>
    <w:pPr>
      <w:jc w:val="center"/>
    </w:pPr>
    <w:rPr>
      <w:sz w:val="24"/>
    </w:rPr>
  </w:style>
  <w:style w:type="paragraph" w:styleId="a4">
    <w:name w:val="Subtitle"/>
    <w:basedOn w:val="1"/>
    <w:link w:val="a5"/>
    <w:qFormat/>
    <w:rsid w:val="00697681"/>
    <w:pPr>
      <w:jc w:val="center"/>
    </w:pPr>
    <w:rPr>
      <w:sz w:val="44"/>
    </w:rPr>
  </w:style>
  <w:style w:type="character" w:customStyle="1" w:styleId="a5">
    <w:name w:val="Подзаголовок Знак"/>
    <w:basedOn w:val="a0"/>
    <w:link w:val="a4"/>
    <w:rsid w:val="006976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976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7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76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76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B0ADBB23E9246ECE2EA4FAAC6C9F5F736A1328BB78E0720ADCE1F7EDAF42FA3EBF169A5760BC142C484AFA27A2165D5571E97BD5673C74z0j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89369182ADB4E902B112E303E633131E6F4FA08E55D1CEEE35E6819A913EA2DFBF91AA002ED42AB66E8EB28861EC890FF707E3900FEB4Eo6pD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604</Words>
  <Characters>3448</Characters>
  <Application>Microsoft Office Word</Application>
  <DocSecurity>0</DocSecurity>
  <Lines>28</Lines>
  <Paragraphs>8</Paragraphs>
  <ScaleCrop>false</ScaleCrop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9</cp:revision>
  <cp:lastPrinted>2021-12-01T10:06:00Z</cp:lastPrinted>
  <dcterms:created xsi:type="dcterms:W3CDTF">2021-11-26T06:22:00Z</dcterms:created>
  <dcterms:modified xsi:type="dcterms:W3CDTF">2021-12-08T06:35:00Z</dcterms:modified>
</cp:coreProperties>
</file>