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D0" w:rsidRDefault="004E385E">
      <w:pPr>
        <w:pStyle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АДМИНИСТРАЦИЯ  КУРСКОЙ  ОБЛАСТИ</w:t>
      </w:r>
    </w:p>
    <w:p w:rsidR="00325DD0" w:rsidRDefault="00325DD0">
      <w:pPr>
        <w:pStyle w:val="1"/>
        <w:rPr>
          <w:rFonts w:ascii="Times New Roman" w:hAnsi="Times New Roman" w:cs="Times New Roman"/>
          <w:sz w:val="16"/>
          <w:szCs w:val="16"/>
        </w:rPr>
      </w:pPr>
    </w:p>
    <w:p w:rsidR="00325DD0" w:rsidRDefault="004E385E">
      <w:pPr>
        <w:pStyle w:val="1"/>
        <w:rPr>
          <w:rFonts w:ascii="Times New Roman" w:hAnsi="Times New Roman" w:cs="Times New Roman"/>
          <w:b w:val="0"/>
          <w:sz w:val="27"/>
          <w:szCs w:val="27"/>
        </w:rPr>
      </w:pPr>
      <w:r>
        <w:rPr>
          <w:rFonts w:ascii="Times New Roman" w:hAnsi="Times New Roman" w:cs="Times New Roman"/>
          <w:b w:val="0"/>
          <w:sz w:val="27"/>
          <w:szCs w:val="27"/>
        </w:rPr>
        <w:t xml:space="preserve">АНТИТЕРРОРИСТИЧЕСКАЯ  КОМИССИЯ  КУРСКОЙ  ОБЛАСТИ </w:t>
      </w:r>
    </w:p>
    <w:p w:rsidR="00325DD0" w:rsidRDefault="00325DD0">
      <w:pPr>
        <w:pBdr>
          <w:bottom w:val="single" w:sz="12" w:space="1" w:color="000000"/>
        </w:pBdr>
        <w:jc w:val="center"/>
        <w:rPr>
          <w:b/>
          <w:sz w:val="16"/>
          <w:szCs w:val="16"/>
        </w:rPr>
      </w:pPr>
    </w:p>
    <w:p w:rsidR="00325DD0" w:rsidRDefault="004E385E">
      <w:pPr>
        <w:pBdr>
          <w:bottom w:val="single" w:sz="12" w:space="1" w:color="000000"/>
        </w:pBdr>
        <w:jc w:val="center"/>
        <w:rPr>
          <w:sz w:val="22"/>
          <w:szCs w:val="22"/>
        </w:rPr>
      </w:pPr>
      <w:r>
        <w:rPr>
          <w:sz w:val="22"/>
          <w:szCs w:val="22"/>
        </w:rPr>
        <w:t>305002, г.</w:t>
      </w:r>
      <w:r>
        <w:rPr>
          <w:spacing w:val="-20"/>
          <w:sz w:val="22"/>
          <w:szCs w:val="22"/>
        </w:rPr>
        <w:t xml:space="preserve"> </w:t>
      </w:r>
      <w:r>
        <w:rPr>
          <w:sz w:val="22"/>
          <w:szCs w:val="22"/>
        </w:rPr>
        <w:t>Курск, Красная площадь, д. 1, тел. +7 (4712) 70-29-66, 70-11-36,</w:t>
      </w:r>
    </w:p>
    <w:p w:rsidR="00325DD0" w:rsidRDefault="004E385E">
      <w:pPr>
        <w:pBdr>
          <w:bottom w:val="single" w:sz="12" w:space="1" w:color="000000"/>
        </w:pBdr>
        <w:jc w:val="center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e-mail</w:t>
      </w:r>
      <w:proofErr w:type="gramEnd"/>
      <w:r>
        <w:rPr>
          <w:sz w:val="22"/>
          <w:szCs w:val="22"/>
          <w:lang w:val="en-US"/>
        </w:rPr>
        <w:t xml:space="preserve">: antiter.admprav@rkursk.ru </w:t>
      </w:r>
    </w:p>
    <w:p w:rsidR="00325DD0" w:rsidRDefault="00325DD0">
      <w:pPr>
        <w:rPr>
          <w:sz w:val="22"/>
          <w:szCs w:val="22"/>
          <w:u w:val="single"/>
          <w:lang w:val="en-US"/>
        </w:rPr>
      </w:pPr>
    </w:p>
    <w:p w:rsidR="00325DD0" w:rsidRDefault="00325DD0">
      <w:pPr>
        <w:jc w:val="center"/>
        <w:rPr>
          <w:sz w:val="26"/>
          <w:szCs w:val="26"/>
          <w:u w:val="single"/>
          <w:lang w:val="en-US"/>
        </w:rPr>
      </w:pPr>
    </w:p>
    <w:p w:rsidR="00325DD0" w:rsidRDefault="00325DD0">
      <w:pPr>
        <w:pStyle w:val="ac"/>
        <w:ind w:left="0"/>
        <w:contextualSpacing/>
        <w:rPr>
          <w:sz w:val="26"/>
          <w:szCs w:val="26"/>
          <w:lang w:val="en-US"/>
        </w:rPr>
      </w:pPr>
    </w:p>
    <w:p w:rsidR="00325DD0" w:rsidRDefault="00325DD0">
      <w:pPr>
        <w:pStyle w:val="ac"/>
        <w:ind w:left="0"/>
        <w:contextualSpacing/>
        <w:rPr>
          <w:lang w:val="en-US"/>
        </w:rPr>
      </w:pPr>
    </w:p>
    <w:p w:rsidR="00325DD0" w:rsidRDefault="004E385E">
      <w:pPr>
        <w:shd w:val="clear" w:color="auto" w:fill="FFFFFF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Сообщение об установлении</w:t>
      </w:r>
    </w:p>
    <w:p w:rsidR="00325DD0" w:rsidRDefault="004E385E">
      <w:pPr>
        <w:shd w:val="clear" w:color="auto" w:fill="FFFFFF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на территории Курской области</w:t>
      </w:r>
    </w:p>
    <w:p w:rsidR="00325DD0" w:rsidRDefault="004E385E">
      <w:pPr>
        <w:shd w:val="clear" w:color="auto" w:fill="FFFFFF"/>
        <w:jc w:val="center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высокого («желтого») уровня террористической опасности</w:t>
      </w:r>
    </w:p>
    <w:p w:rsidR="00325DD0" w:rsidRDefault="00325DD0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</w:p>
    <w:p w:rsidR="00325DD0" w:rsidRDefault="004E385E">
      <w:pPr>
        <w:shd w:val="clear" w:color="auto" w:fill="FFFFFF"/>
        <w:ind w:firstLine="709"/>
        <w:jc w:val="both"/>
      </w:pPr>
      <w:r>
        <w:rPr>
          <w:color w:val="212529"/>
          <w:sz w:val="28"/>
          <w:szCs w:val="28"/>
        </w:rPr>
        <w:t xml:space="preserve">В Курской области установлен высокий («желтый») уровень террористической опасности. Решение об его </w:t>
      </w:r>
      <w:r>
        <w:rPr>
          <w:sz w:val="28"/>
          <w:szCs w:val="28"/>
        </w:rPr>
        <w:t xml:space="preserve">установлении </w:t>
      </w:r>
      <w:r>
        <w:rPr>
          <w:color w:val="212529"/>
          <w:sz w:val="28"/>
          <w:szCs w:val="28"/>
        </w:rPr>
        <w:t>с 17.00 часов 8 августа</w:t>
      </w:r>
      <w:r>
        <w:rPr>
          <w:color w:val="212529"/>
          <w:sz w:val="28"/>
          <w:szCs w:val="28"/>
        </w:rPr>
        <w:t xml:space="preserve"> 2022 года на срок 15 суток принято </w:t>
      </w:r>
      <w:r>
        <w:rPr>
          <w:color w:val="212529"/>
          <w:sz w:val="28"/>
          <w:szCs w:val="28"/>
        </w:rPr>
        <w:t>председателем</w:t>
      </w:r>
      <w:r>
        <w:rPr>
          <w:color w:val="212529"/>
          <w:sz w:val="28"/>
          <w:szCs w:val="28"/>
        </w:rPr>
        <w:t xml:space="preserve"> антитеррористической комиссии в Курской области Р.В. Старовойтом</w:t>
      </w:r>
      <w:bookmarkStart w:id="0" w:name="_GoBack"/>
      <w:bookmarkEnd w:id="0"/>
      <w:r>
        <w:rPr>
          <w:color w:val="212529"/>
          <w:sz w:val="28"/>
          <w:szCs w:val="28"/>
        </w:rPr>
        <w:t xml:space="preserve"> в связи с информацией правоохранительных органов о сохраняющейся угрозе совершения террористического акта.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Для обеспечения безопасности личности, общества и государства правоохранительным</w:t>
      </w:r>
      <w:r>
        <w:rPr>
          <w:color w:val="212529"/>
          <w:sz w:val="28"/>
          <w:szCs w:val="28"/>
        </w:rPr>
        <w:t>и органами, а также органами исполнительной власти региона и местного самоуправления сейчас принимаются дополнительные меры, предусмотренные Указом Президента Российской Федерации от 14 июня 2012 года № 851.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Гражданам при установлении «желтого» уровня </w:t>
      </w:r>
      <w:r>
        <w:rPr>
          <w:b/>
          <w:bCs/>
          <w:color w:val="212529"/>
          <w:sz w:val="28"/>
          <w:szCs w:val="28"/>
        </w:rPr>
        <w:t>террористической опасности рекомендуется: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1. Проявлять бдительность при нахождении на улице, в общественном транспорте и местах массового пребывания людей, по возможности воздержаться от посещения данных мест.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2. При нахождении в общественных местах иметь </w:t>
      </w:r>
      <w:r>
        <w:rPr>
          <w:color w:val="212529"/>
          <w:sz w:val="28"/>
          <w:szCs w:val="28"/>
        </w:rPr>
        <w:t>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325DD0" w:rsidRDefault="004E385E">
      <w:pPr>
        <w:shd w:val="clear" w:color="auto" w:fill="FFFFFF"/>
        <w:ind w:firstLine="709"/>
        <w:jc w:val="both"/>
      </w:pPr>
      <w:r>
        <w:rPr>
          <w:color w:val="212529"/>
          <w:sz w:val="28"/>
          <w:szCs w:val="28"/>
        </w:rPr>
        <w:t>3. Сохранять спокойствие и относиться с пониманием к проведению правоохранительными органами досмотровых мероприятий, а</w:t>
      </w:r>
      <w:r>
        <w:rPr>
          <w:color w:val="212529"/>
          <w:sz w:val="28"/>
          <w:szCs w:val="28"/>
        </w:rPr>
        <w:t xml:space="preserve"> также иных мероприятий по обеспечению безопасности граждан.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4. Следить за новостями по телевидению, радио, сети «Интернет», в </w:t>
      </w:r>
      <w:proofErr w:type="spellStart"/>
      <w:r>
        <w:rPr>
          <w:color w:val="212529"/>
          <w:sz w:val="28"/>
          <w:szCs w:val="28"/>
        </w:rPr>
        <w:t>т.ч</w:t>
      </w:r>
      <w:proofErr w:type="spellEnd"/>
      <w:r>
        <w:rPr>
          <w:color w:val="212529"/>
          <w:sz w:val="28"/>
          <w:szCs w:val="28"/>
        </w:rPr>
        <w:t>. публикуемыми на официальных сайтах государственных органов, обращать особое внимание на объявления органов власти и местного</w:t>
      </w:r>
      <w:r>
        <w:rPr>
          <w:color w:val="212529"/>
          <w:sz w:val="28"/>
          <w:szCs w:val="28"/>
        </w:rPr>
        <w:t xml:space="preserve"> самоуправления.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5. Не принимать от незнакомых людей для транспортировки или на временное хранение сумки, коробки и другие предметы.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6. В случае появления незнакомых людей, автотранспорта и обнаружения бесхозных предметов информировать правоохранительные </w:t>
      </w:r>
      <w:r>
        <w:rPr>
          <w:color w:val="212529"/>
          <w:sz w:val="28"/>
          <w:szCs w:val="28"/>
        </w:rPr>
        <w:t>органы.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7. Воздержаться от передвижения в общественных местах с крупногабаритными сумками, рюкзаками, чемоданами.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lastRenderedPageBreak/>
        <w:t>8. Немедленно сообщить в УФСБ России по Курской области или УМВД России по Курской области возможно имеющуюся информацию о готовящемся или сов</w:t>
      </w:r>
      <w:r>
        <w:rPr>
          <w:color w:val="212529"/>
          <w:sz w:val="28"/>
          <w:szCs w:val="28"/>
        </w:rPr>
        <w:t>ершенном преступлении.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9. Обсудить в семье план действий в случае возникновения чрезвычайной ситуации: 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определить место, где вы сможете встретиться с членами вашей семьи в экстренной ситуации;</w:t>
      </w: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- удостовериться, что у всех членов семьи есть номера телефо</w:t>
      </w:r>
      <w:r>
        <w:rPr>
          <w:color w:val="212529"/>
          <w:sz w:val="28"/>
          <w:szCs w:val="28"/>
        </w:rPr>
        <w:t>нов других членов семьи, родственников и экстренных служб.</w:t>
      </w:r>
    </w:p>
    <w:p w:rsidR="00325DD0" w:rsidRDefault="00325DD0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</w:p>
    <w:p w:rsidR="00325DD0" w:rsidRDefault="004E385E">
      <w:pPr>
        <w:shd w:val="clear" w:color="auto" w:fill="FFFFFF"/>
        <w:ind w:firstLine="709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ТЕЛЕФОНЫ ОПЕРАТИВНЫХ СЛУЖБ:</w:t>
      </w:r>
    </w:p>
    <w:p w:rsidR="00325DD0" w:rsidRDefault="00325DD0">
      <w:pPr>
        <w:shd w:val="clear" w:color="auto" w:fill="FFFFFF"/>
        <w:ind w:firstLine="709"/>
        <w:jc w:val="both"/>
        <w:rPr>
          <w:b/>
          <w:bCs/>
          <w:color w:val="212529"/>
          <w:sz w:val="20"/>
          <w:szCs w:val="20"/>
        </w:rPr>
      </w:pP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Единый телефон службы спасения (с мобильного телефона) - 112.</w:t>
      </w:r>
    </w:p>
    <w:p w:rsidR="00325DD0" w:rsidRDefault="00325DD0">
      <w:pPr>
        <w:shd w:val="clear" w:color="auto" w:fill="FFFFFF"/>
        <w:ind w:firstLine="709"/>
        <w:jc w:val="both"/>
        <w:rPr>
          <w:color w:val="212529"/>
          <w:sz w:val="20"/>
          <w:szCs w:val="20"/>
        </w:rPr>
      </w:pP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УМВД России по Курской области - 02 (с мобильного телефона - 102)</w:t>
      </w:r>
    </w:p>
    <w:p w:rsidR="00325DD0" w:rsidRDefault="00325DD0">
      <w:pPr>
        <w:shd w:val="clear" w:color="auto" w:fill="FFFFFF"/>
        <w:ind w:firstLine="709"/>
        <w:jc w:val="both"/>
        <w:rPr>
          <w:color w:val="212529"/>
          <w:sz w:val="20"/>
          <w:szCs w:val="20"/>
        </w:rPr>
      </w:pPr>
    </w:p>
    <w:p w:rsidR="00325DD0" w:rsidRDefault="004E385E">
      <w:pPr>
        <w:shd w:val="clear" w:color="auto" w:fill="FFFFFF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УФСБ России по Курской области - 70-2</w:t>
      </w:r>
      <w:r>
        <w:rPr>
          <w:color w:val="212529"/>
          <w:sz w:val="28"/>
          <w:szCs w:val="28"/>
        </w:rPr>
        <w:t>4-70</w:t>
      </w:r>
    </w:p>
    <w:p w:rsidR="00325DD0" w:rsidRDefault="00325DD0">
      <w:pPr>
        <w:spacing w:after="200" w:line="276" w:lineRule="auto"/>
        <w:rPr>
          <w:rFonts w:eastAsia="Calibri"/>
          <w:color w:val="212529"/>
          <w:sz w:val="28"/>
          <w:szCs w:val="28"/>
          <w:lang w:eastAsia="en-US"/>
        </w:rPr>
      </w:pPr>
    </w:p>
    <w:p w:rsidR="00325DD0" w:rsidRDefault="00325DD0">
      <w:pPr>
        <w:ind w:left="5812"/>
        <w:jc w:val="center"/>
        <w:rPr>
          <w:rFonts w:eastAsia="Calibri"/>
          <w:sz w:val="28"/>
          <w:szCs w:val="28"/>
          <w:lang w:eastAsia="en-US"/>
        </w:rPr>
      </w:pPr>
    </w:p>
    <w:sectPr w:rsidR="00325DD0">
      <w:pgSz w:w="11906" w:h="16838"/>
      <w:pgMar w:top="1134" w:right="851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empora LGC Uni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rickNews;Courier New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56A6E"/>
    <w:multiLevelType w:val="multilevel"/>
    <w:tmpl w:val="ACBC58B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</w:compat>
  <w:rsids>
    <w:rsidRoot w:val="00325DD0"/>
    <w:rsid w:val="00325DD0"/>
    <w:rsid w:val="004E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empora LGC Uni" w:eastAsia="WenQuanYi Micro Hei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BrickNews;Courier New" w:hAnsi="BrickNews;Courier New" w:cs="BrickNews;Courier New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 w:val="0"/>
      <w:ind w:left="5760"/>
      <w:textAlignment w:val="baseline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qFormat/>
    <w:rPr>
      <w:sz w:val="28"/>
      <w:szCs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Название Знак"/>
    <w:qFormat/>
    <w:rPr>
      <w:b/>
      <w:bCs/>
      <w:sz w:val="28"/>
      <w:szCs w:val="28"/>
    </w:rPr>
  </w:style>
  <w:style w:type="character" w:customStyle="1" w:styleId="20">
    <w:name w:val="Основной текст с отступом 2 Знак"/>
    <w:basedOn w:val="a0"/>
    <w:qFormat/>
  </w:style>
  <w:style w:type="character" w:customStyle="1" w:styleId="a6">
    <w:name w:val="Основной текст_"/>
    <w:qFormat/>
    <w:rPr>
      <w:spacing w:val="-10"/>
      <w:sz w:val="28"/>
      <w:szCs w:val="28"/>
      <w:shd w:val="clear" w:color="auto" w:fill="FFFFFF"/>
    </w:rPr>
  </w:style>
  <w:style w:type="paragraph" w:customStyle="1" w:styleId="a7">
    <w:name w:val="Заголовок"/>
    <w:basedOn w:val="a"/>
    <w:next w:val="a8"/>
    <w:qFormat/>
    <w:pPr>
      <w:jc w:val="center"/>
    </w:pPr>
    <w:rPr>
      <w:b/>
      <w:bCs/>
      <w:sz w:val="28"/>
      <w:szCs w:val="28"/>
    </w:rPr>
  </w:style>
  <w:style w:type="paragraph" w:styleId="a8">
    <w:name w:val="Body Text"/>
    <w:basedOn w:val="a"/>
    <w:pPr>
      <w:overflowPunct w:val="0"/>
      <w:jc w:val="both"/>
      <w:textAlignment w:val="baseline"/>
    </w:pPr>
    <w:rPr>
      <w:sz w:val="28"/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Body Text Indent"/>
    <w:basedOn w:val="a"/>
    <w:pPr>
      <w:ind w:left="5040"/>
      <w:jc w:val="center"/>
    </w:pPr>
    <w:rPr>
      <w:sz w:val="28"/>
      <w:szCs w:val="28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sz w:val="20"/>
      <w:szCs w:val="20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after="300" w:line="307" w:lineRule="exact"/>
    </w:pPr>
    <w:rPr>
      <w:spacing w:val="-10"/>
      <w:sz w:val="28"/>
      <w:szCs w:val="28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empora LGC Uni" w:eastAsia="WenQuanYi Micro Hei" w:hAnsi="Tempora LGC Uni" w:cs="Lohit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rFonts w:ascii="BrickNews;Courier New" w:hAnsi="BrickNews;Courier New" w:cs="BrickNews;Courier New"/>
      <w:b/>
      <w:b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verflowPunct w:val="0"/>
      <w:ind w:left="5760"/>
      <w:textAlignment w:val="baseline"/>
      <w:outlineLvl w:val="5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qFormat/>
    <w:rPr>
      <w:sz w:val="28"/>
      <w:szCs w:val="28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a5">
    <w:name w:val="Название Знак"/>
    <w:qFormat/>
    <w:rPr>
      <w:b/>
      <w:bCs/>
      <w:sz w:val="28"/>
      <w:szCs w:val="28"/>
    </w:rPr>
  </w:style>
  <w:style w:type="character" w:customStyle="1" w:styleId="20">
    <w:name w:val="Основной текст с отступом 2 Знак"/>
    <w:basedOn w:val="a0"/>
    <w:qFormat/>
  </w:style>
  <w:style w:type="character" w:customStyle="1" w:styleId="a6">
    <w:name w:val="Основной текст_"/>
    <w:qFormat/>
    <w:rPr>
      <w:spacing w:val="-10"/>
      <w:sz w:val="28"/>
      <w:szCs w:val="28"/>
      <w:shd w:val="clear" w:color="auto" w:fill="FFFFFF"/>
    </w:rPr>
  </w:style>
  <w:style w:type="paragraph" w:customStyle="1" w:styleId="a7">
    <w:name w:val="Заголовок"/>
    <w:basedOn w:val="a"/>
    <w:next w:val="a8"/>
    <w:qFormat/>
    <w:pPr>
      <w:jc w:val="center"/>
    </w:pPr>
    <w:rPr>
      <w:b/>
      <w:bCs/>
      <w:sz w:val="28"/>
      <w:szCs w:val="28"/>
    </w:rPr>
  </w:style>
  <w:style w:type="paragraph" w:styleId="a8">
    <w:name w:val="Body Text"/>
    <w:basedOn w:val="a"/>
    <w:pPr>
      <w:overflowPunct w:val="0"/>
      <w:jc w:val="both"/>
      <w:textAlignment w:val="baseline"/>
    </w:pPr>
    <w:rPr>
      <w:sz w:val="28"/>
      <w:szCs w:val="20"/>
    </w:r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Lohit Devanagari"/>
    </w:rPr>
  </w:style>
  <w:style w:type="paragraph" w:styleId="ac">
    <w:name w:val="Body Text Indent"/>
    <w:basedOn w:val="a"/>
    <w:pPr>
      <w:ind w:left="5040"/>
      <w:jc w:val="center"/>
    </w:pPr>
    <w:rPr>
      <w:sz w:val="28"/>
      <w:szCs w:val="28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  <w:rPr>
      <w:sz w:val="20"/>
      <w:szCs w:val="20"/>
    </w:rPr>
  </w:style>
  <w:style w:type="paragraph" w:customStyle="1" w:styleId="10">
    <w:name w:val="Основной текст1"/>
    <w:basedOn w:val="a"/>
    <w:qFormat/>
    <w:pPr>
      <w:shd w:val="clear" w:color="auto" w:fill="FFFFFF"/>
      <w:spacing w:after="300" w:line="307" w:lineRule="exact"/>
    </w:pPr>
    <w:rPr>
      <w:spacing w:val="-10"/>
      <w:sz w:val="28"/>
      <w:szCs w:val="28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417</Words>
  <Characters>2381</Characters>
  <Application>Microsoft Office Word</Application>
  <DocSecurity>0</DocSecurity>
  <Lines>19</Lines>
  <Paragraphs>5</Paragraphs>
  <ScaleCrop>false</ScaleCrop>
  <Company>Комитет информации и печати Курской области</Company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Государственной инспекции труда – главному Государственному инспектору труда в Курской области</dc:title>
  <dc:subject/>
  <dc:creator>kab414a_1</dc:creator>
  <cp:keywords>  </cp:keywords>
  <dc:description/>
  <cp:lastModifiedBy>Рябинкина Наталья Ивановна</cp:lastModifiedBy>
  <cp:revision>34</cp:revision>
  <cp:lastPrinted>2020-02-04T16:40:00Z</cp:lastPrinted>
  <dcterms:created xsi:type="dcterms:W3CDTF">2019-05-06T17:47:00Z</dcterms:created>
  <dcterms:modified xsi:type="dcterms:W3CDTF">2022-08-05T09:17:00Z</dcterms:modified>
  <dc:language>ru-RU</dc:language>
</cp:coreProperties>
</file>